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ABB" w:rsidRPr="00ED1900" w:rsidRDefault="00CD3ABB" w:rsidP="00CD3ABB">
      <w:pPr>
        <w:pStyle w:val="1"/>
      </w:pPr>
      <w:r w:rsidRPr="00CD3ABB">
        <w:t>План реализации идеи</w:t>
      </w:r>
    </w:p>
    <w:p w:rsidR="00CD3ABB" w:rsidRPr="00CD3ABB" w:rsidRDefault="00CD3ABB" w:rsidP="00CD3ABB">
      <w:pPr>
        <w:pStyle w:val="1"/>
      </w:pPr>
      <w:r w:rsidRPr="00CD3ABB">
        <w:t>Авторы:</w:t>
      </w:r>
    </w:p>
    <w:p w:rsidR="00CD3ABB" w:rsidRPr="00CD3ABB" w:rsidRDefault="00CD3ABB" w:rsidP="00CD3ABB">
      <w:pPr>
        <w:rPr>
          <w:rFonts w:cs="Times New Roman"/>
          <w:color w:val="000000"/>
          <w:szCs w:val="20"/>
          <w:shd w:val="clear" w:color="auto" w:fill="FFFFFF"/>
        </w:rPr>
      </w:pPr>
      <w:r w:rsidRPr="00CD3ABB">
        <w:rPr>
          <w:rFonts w:cs="Times New Roman"/>
          <w:szCs w:val="20"/>
        </w:rPr>
        <w:t>Кулиева Анжелика Тофиковна</w:t>
      </w:r>
      <w:r w:rsidRPr="00CD3ABB">
        <w:rPr>
          <w:rFonts w:cs="Times New Roman"/>
          <w:szCs w:val="20"/>
        </w:rPr>
        <w:br/>
        <w:t xml:space="preserve">Дата рождения: 25.05.1996 </w:t>
      </w:r>
      <w:r w:rsidRPr="00CD3ABB">
        <w:rPr>
          <w:rFonts w:cs="Times New Roman"/>
          <w:color w:val="000000"/>
          <w:szCs w:val="20"/>
          <w:shd w:val="clear" w:color="auto" w:fill="FFFFFF"/>
        </w:rPr>
        <w:t xml:space="preserve">(17 полных лет) 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  <w:t>Гражданство: РФ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  <w:t xml:space="preserve">Контактная информация: 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</w:r>
      <w:r w:rsidRPr="00CD3ABB">
        <w:rPr>
          <w:rFonts w:cs="Times New Roman"/>
          <w:color w:val="000000"/>
          <w:szCs w:val="20"/>
          <w:shd w:val="clear" w:color="auto" w:fill="FFFFFF"/>
        </w:rPr>
        <w:tab/>
        <w:t>Место учебы/работы: Национальный исследовательский Томский политехнический университет (студент)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</w:r>
      <w:r w:rsidRPr="00CD3ABB">
        <w:rPr>
          <w:rFonts w:cs="Times New Roman"/>
          <w:color w:val="000000"/>
          <w:szCs w:val="20"/>
          <w:shd w:val="clear" w:color="auto" w:fill="FFFFFF"/>
        </w:rPr>
        <w:tab/>
        <w:t xml:space="preserve">Домашний адрес: </w:t>
      </w:r>
      <w:r w:rsidR="00ED1900" w:rsidRPr="00ED1900">
        <w:rPr>
          <w:rFonts w:cs="Times New Roman"/>
          <w:color w:val="000000"/>
          <w:szCs w:val="20"/>
          <w:shd w:val="clear" w:color="auto" w:fill="FFFFFF"/>
        </w:rPr>
        <w:t xml:space="preserve">г. Томск, 2-й </w:t>
      </w:r>
      <w:proofErr w:type="spellStart"/>
      <w:r w:rsidR="00ED1900" w:rsidRPr="00ED1900">
        <w:rPr>
          <w:rFonts w:cs="Times New Roman"/>
          <w:color w:val="000000"/>
          <w:szCs w:val="20"/>
          <w:shd w:val="clear" w:color="auto" w:fill="FFFFFF"/>
        </w:rPr>
        <w:t>Новокузнечный</w:t>
      </w:r>
      <w:proofErr w:type="spellEnd"/>
      <w:r w:rsidR="00ED1900" w:rsidRPr="00ED1900">
        <w:rPr>
          <w:rFonts w:cs="Times New Roman"/>
          <w:color w:val="000000"/>
          <w:szCs w:val="20"/>
          <w:shd w:val="clear" w:color="auto" w:fill="FFFFFF"/>
        </w:rPr>
        <w:t xml:space="preserve"> ряд 16/2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</w:r>
      <w:r w:rsidRPr="00CD3ABB">
        <w:rPr>
          <w:rFonts w:cs="Times New Roman"/>
          <w:color w:val="000000"/>
          <w:szCs w:val="20"/>
          <w:shd w:val="clear" w:color="auto" w:fill="FFFFFF"/>
        </w:rPr>
        <w:tab/>
        <w:t>Контактный телефон: +79138219637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</w:r>
      <w:r w:rsidRPr="00CD3ABB">
        <w:rPr>
          <w:rFonts w:cs="Times New Roman"/>
          <w:color w:val="000000"/>
          <w:szCs w:val="20"/>
          <w:shd w:val="clear" w:color="auto" w:fill="FFFFFF"/>
        </w:rPr>
        <w:tab/>
      </w:r>
      <w:r w:rsidRPr="00CD3ABB">
        <w:rPr>
          <w:rFonts w:cs="Times New Roman"/>
          <w:color w:val="000000"/>
          <w:szCs w:val="20"/>
          <w:shd w:val="clear" w:color="auto" w:fill="FFFFFF"/>
          <w:lang w:val="en-US"/>
        </w:rPr>
        <w:t>E</w:t>
      </w:r>
      <w:r w:rsidRPr="00CD3ABB">
        <w:rPr>
          <w:rFonts w:cs="Times New Roman"/>
          <w:color w:val="000000"/>
          <w:szCs w:val="20"/>
          <w:shd w:val="clear" w:color="auto" w:fill="FFFFFF"/>
        </w:rPr>
        <w:t>-</w:t>
      </w:r>
      <w:r w:rsidRPr="00CD3ABB">
        <w:rPr>
          <w:rFonts w:cs="Times New Roman"/>
          <w:color w:val="000000"/>
          <w:szCs w:val="20"/>
          <w:shd w:val="clear" w:color="auto" w:fill="FFFFFF"/>
          <w:lang w:val="en-US"/>
        </w:rPr>
        <w:t>mail</w:t>
      </w:r>
      <w:r w:rsidRPr="00CD3ABB">
        <w:rPr>
          <w:rFonts w:cs="Times New Roman"/>
          <w:color w:val="000000"/>
          <w:szCs w:val="20"/>
          <w:shd w:val="clear" w:color="auto" w:fill="FFFFFF"/>
        </w:rPr>
        <w:t xml:space="preserve">: </w:t>
      </w:r>
      <w:hyperlink r:id="rId6" w:history="1">
        <w:r w:rsidRPr="00CD3ABB">
          <w:rPr>
            <w:rStyle w:val="a3"/>
            <w:rFonts w:cs="Times New Roman"/>
            <w:szCs w:val="20"/>
            <w:shd w:val="clear" w:color="auto" w:fill="FFFFFF"/>
            <w:lang w:val="en-US"/>
          </w:rPr>
          <w:t>anzhelikakulieva</w:t>
        </w:r>
        <w:r w:rsidRPr="00CD3ABB">
          <w:rPr>
            <w:rStyle w:val="a3"/>
            <w:rFonts w:cs="Times New Roman"/>
            <w:szCs w:val="20"/>
            <w:shd w:val="clear" w:color="auto" w:fill="FFFFFF"/>
          </w:rPr>
          <w:t>@</w:t>
        </w:r>
        <w:r w:rsidRPr="00CD3ABB">
          <w:rPr>
            <w:rStyle w:val="a3"/>
            <w:rFonts w:cs="Times New Roman"/>
            <w:szCs w:val="20"/>
            <w:shd w:val="clear" w:color="auto" w:fill="FFFFFF"/>
            <w:lang w:val="en-US"/>
          </w:rPr>
          <w:t>gmail</w:t>
        </w:r>
        <w:r w:rsidRPr="00CD3ABB">
          <w:rPr>
            <w:rStyle w:val="a3"/>
            <w:rFonts w:cs="Times New Roman"/>
            <w:szCs w:val="20"/>
            <w:shd w:val="clear" w:color="auto" w:fill="FFFFFF"/>
          </w:rPr>
          <w:t>.</w:t>
        </w:r>
        <w:r w:rsidRPr="00CD3ABB">
          <w:rPr>
            <w:rStyle w:val="a3"/>
            <w:rFonts w:cs="Times New Roman"/>
            <w:szCs w:val="20"/>
            <w:shd w:val="clear" w:color="auto" w:fill="FFFFFF"/>
            <w:lang w:val="en-US"/>
          </w:rPr>
          <w:t>com</w:t>
        </w:r>
      </w:hyperlink>
      <w:r w:rsidRPr="00CD3ABB">
        <w:rPr>
          <w:rFonts w:cs="Times New Roman"/>
          <w:color w:val="000000"/>
          <w:szCs w:val="20"/>
          <w:shd w:val="clear" w:color="auto" w:fill="FFFFFF"/>
        </w:rPr>
        <w:t xml:space="preserve">  </w:t>
      </w:r>
    </w:p>
    <w:p w:rsidR="00CD3ABB" w:rsidRPr="00CD3ABB" w:rsidRDefault="00CD3ABB" w:rsidP="00CD3ABB">
      <w:pPr>
        <w:rPr>
          <w:rFonts w:cs="Times New Roman"/>
          <w:color w:val="000000"/>
          <w:szCs w:val="20"/>
          <w:shd w:val="clear" w:color="auto" w:fill="FFFFFF"/>
        </w:rPr>
      </w:pPr>
      <w:r w:rsidRPr="00CD3ABB">
        <w:rPr>
          <w:rFonts w:cs="Times New Roman"/>
          <w:color w:val="000000"/>
          <w:szCs w:val="20"/>
          <w:shd w:val="clear" w:color="auto" w:fill="FFFFFF"/>
        </w:rPr>
        <w:t>Фомичев Никита Вячеславович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  <w:t xml:space="preserve">Дата рождения: 28.11.1995 (18 полных лет) 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  <w:t>Гражданство: РФ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  <w:t xml:space="preserve">Контактная информация: 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</w:r>
      <w:r w:rsidRPr="00CD3ABB">
        <w:rPr>
          <w:rFonts w:cs="Times New Roman"/>
          <w:color w:val="000000"/>
          <w:szCs w:val="20"/>
          <w:shd w:val="clear" w:color="auto" w:fill="FFFFFF"/>
        </w:rPr>
        <w:tab/>
        <w:t>Место учебы/работы: Национальный исследовательский Томский политехнический университет (студент)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</w:r>
      <w:r w:rsidRPr="00CD3ABB">
        <w:rPr>
          <w:rFonts w:cs="Times New Roman"/>
          <w:color w:val="000000"/>
          <w:szCs w:val="20"/>
          <w:shd w:val="clear" w:color="auto" w:fill="FFFFFF"/>
        </w:rPr>
        <w:tab/>
        <w:t>Домашний адрес: г. Томск, ул. Карташова 29Б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</w:r>
      <w:r w:rsidRPr="00CD3ABB">
        <w:rPr>
          <w:rFonts w:cs="Times New Roman"/>
          <w:color w:val="000000"/>
          <w:szCs w:val="20"/>
          <w:shd w:val="clear" w:color="auto" w:fill="FFFFFF"/>
        </w:rPr>
        <w:tab/>
        <w:t>Контактный телефон: +79069575190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</w:r>
      <w:r w:rsidRPr="00CD3ABB">
        <w:rPr>
          <w:rFonts w:cs="Times New Roman"/>
          <w:color w:val="000000"/>
          <w:szCs w:val="20"/>
          <w:shd w:val="clear" w:color="auto" w:fill="FFFFFF"/>
        </w:rPr>
        <w:tab/>
      </w:r>
      <w:r w:rsidRPr="00CD3ABB">
        <w:rPr>
          <w:rFonts w:cs="Times New Roman"/>
          <w:color w:val="000000"/>
          <w:szCs w:val="20"/>
          <w:shd w:val="clear" w:color="auto" w:fill="FFFFFF"/>
          <w:lang w:val="en-US"/>
        </w:rPr>
        <w:t>E</w:t>
      </w:r>
      <w:r w:rsidRPr="00CD3ABB">
        <w:rPr>
          <w:rFonts w:cs="Times New Roman"/>
          <w:color w:val="000000"/>
          <w:szCs w:val="20"/>
          <w:shd w:val="clear" w:color="auto" w:fill="FFFFFF"/>
        </w:rPr>
        <w:t>-</w:t>
      </w:r>
      <w:r w:rsidRPr="00CD3ABB">
        <w:rPr>
          <w:rFonts w:cs="Times New Roman"/>
          <w:color w:val="000000"/>
          <w:szCs w:val="20"/>
          <w:shd w:val="clear" w:color="auto" w:fill="FFFFFF"/>
          <w:lang w:val="en-US"/>
        </w:rPr>
        <w:t>mail</w:t>
      </w:r>
      <w:r w:rsidRPr="00CD3ABB">
        <w:rPr>
          <w:rFonts w:cs="Times New Roman"/>
          <w:color w:val="000000"/>
          <w:szCs w:val="20"/>
          <w:shd w:val="clear" w:color="auto" w:fill="FFFFFF"/>
        </w:rPr>
        <w:t xml:space="preserve">: </w:t>
      </w:r>
      <w:hyperlink r:id="rId7" w:history="1">
        <w:r w:rsidRPr="00CD3ABB">
          <w:rPr>
            <w:rStyle w:val="a3"/>
            <w:rFonts w:cs="Times New Roman"/>
            <w:szCs w:val="20"/>
            <w:shd w:val="clear" w:color="auto" w:fill="FFFFFF"/>
            <w:lang w:val="en-US"/>
          </w:rPr>
          <w:t>callmyduck</w:t>
        </w:r>
        <w:r w:rsidRPr="00CD3ABB">
          <w:rPr>
            <w:rStyle w:val="a3"/>
            <w:rFonts w:cs="Times New Roman"/>
            <w:szCs w:val="20"/>
            <w:shd w:val="clear" w:color="auto" w:fill="FFFFFF"/>
          </w:rPr>
          <w:t>@</w:t>
        </w:r>
        <w:r w:rsidRPr="00CD3ABB">
          <w:rPr>
            <w:rStyle w:val="a3"/>
            <w:rFonts w:cs="Times New Roman"/>
            <w:szCs w:val="20"/>
            <w:shd w:val="clear" w:color="auto" w:fill="FFFFFF"/>
            <w:lang w:val="en-US"/>
          </w:rPr>
          <w:t>gmail</w:t>
        </w:r>
        <w:r w:rsidRPr="00CD3ABB">
          <w:rPr>
            <w:rStyle w:val="a3"/>
            <w:rFonts w:cs="Times New Roman"/>
            <w:szCs w:val="20"/>
            <w:shd w:val="clear" w:color="auto" w:fill="FFFFFF"/>
          </w:rPr>
          <w:t>.</w:t>
        </w:r>
        <w:r w:rsidRPr="00CD3ABB">
          <w:rPr>
            <w:rStyle w:val="a3"/>
            <w:rFonts w:cs="Times New Roman"/>
            <w:szCs w:val="20"/>
            <w:shd w:val="clear" w:color="auto" w:fill="FFFFFF"/>
            <w:lang w:val="en-US"/>
          </w:rPr>
          <w:t>com</w:t>
        </w:r>
      </w:hyperlink>
    </w:p>
    <w:p w:rsidR="00CD3ABB" w:rsidRPr="00AB4A19" w:rsidRDefault="00CD3ABB" w:rsidP="00CD3ABB">
      <w:pPr>
        <w:rPr>
          <w:rFonts w:cs="Times New Roman"/>
          <w:szCs w:val="20"/>
        </w:rPr>
      </w:pPr>
      <w:r w:rsidRPr="00CD3ABB">
        <w:rPr>
          <w:rFonts w:cs="Times New Roman"/>
          <w:szCs w:val="20"/>
        </w:rPr>
        <w:t xml:space="preserve">Ситникова Полина </w:t>
      </w:r>
      <w:r w:rsidRPr="00CD3ABB">
        <w:rPr>
          <w:rFonts w:cs="Times New Roman"/>
          <w:szCs w:val="20"/>
        </w:rPr>
        <w:br/>
        <w:t xml:space="preserve">Дата рождения: 19.11.1993 (20 полных лет) </w:t>
      </w:r>
      <w:r w:rsidRPr="00CD3ABB">
        <w:rPr>
          <w:rFonts w:cs="Times New Roman"/>
          <w:szCs w:val="20"/>
        </w:rPr>
        <w:br/>
        <w:t>Гражданство</w:t>
      </w:r>
      <w:r w:rsidRPr="00CD3ABB">
        <w:rPr>
          <w:rFonts w:cs="Times New Roman"/>
          <w:color w:val="000000"/>
          <w:szCs w:val="20"/>
          <w:shd w:val="clear" w:color="auto" w:fill="FFFFFF"/>
        </w:rPr>
        <w:t>: РФ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  <w:t xml:space="preserve">Контактная информация: 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</w:r>
      <w:r w:rsidRPr="00CD3ABB">
        <w:rPr>
          <w:rFonts w:cs="Times New Roman"/>
          <w:color w:val="000000"/>
          <w:szCs w:val="20"/>
          <w:shd w:val="clear" w:color="auto" w:fill="FFFFFF"/>
        </w:rPr>
        <w:tab/>
        <w:t>Место учебы/работы: Национальный исследовательский Томский государственный университет (студент)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</w:r>
      <w:r w:rsidRPr="00CD3ABB">
        <w:rPr>
          <w:rFonts w:cs="Times New Roman"/>
          <w:color w:val="000000"/>
          <w:szCs w:val="20"/>
          <w:shd w:val="clear" w:color="auto" w:fill="FFFFFF"/>
        </w:rPr>
        <w:tab/>
        <w:t xml:space="preserve">Домашний адрес: </w:t>
      </w:r>
      <w:r w:rsidR="00ED1900">
        <w:rPr>
          <w:rFonts w:cs="Times New Roman"/>
          <w:color w:val="000000"/>
          <w:szCs w:val="20"/>
          <w:shd w:val="clear" w:color="auto" w:fill="FFFFFF"/>
        </w:rPr>
        <w:t xml:space="preserve">г. Томск, 2-й </w:t>
      </w:r>
      <w:proofErr w:type="spellStart"/>
      <w:r w:rsidR="00ED1900">
        <w:rPr>
          <w:rFonts w:cs="Times New Roman"/>
          <w:color w:val="000000"/>
          <w:szCs w:val="20"/>
          <w:shd w:val="clear" w:color="auto" w:fill="FFFFFF"/>
        </w:rPr>
        <w:t>Новокузнечный</w:t>
      </w:r>
      <w:proofErr w:type="spellEnd"/>
      <w:r w:rsidR="00ED1900">
        <w:rPr>
          <w:rFonts w:cs="Times New Roman"/>
          <w:color w:val="000000"/>
          <w:szCs w:val="20"/>
          <w:shd w:val="clear" w:color="auto" w:fill="FFFFFF"/>
        </w:rPr>
        <w:t xml:space="preserve"> ряд 16/2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</w:r>
      <w:r w:rsidRPr="00CD3ABB">
        <w:rPr>
          <w:rFonts w:cs="Times New Roman"/>
          <w:color w:val="000000"/>
          <w:szCs w:val="20"/>
          <w:shd w:val="clear" w:color="auto" w:fill="FFFFFF"/>
        </w:rPr>
        <w:tab/>
        <w:t xml:space="preserve">Контактный телефон: </w:t>
      </w:r>
      <w:r w:rsidR="00ED1900">
        <w:rPr>
          <w:rFonts w:cs="Times New Roman"/>
          <w:color w:val="000000"/>
          <w:szCs w:val="20"/>
          <w:shd w:val="clear" w:color="auto" w:fill="FFFFFF"/>
        </w:rPr>
        <w:t>+7-953-913-68-35</w:t>
      </w:r>
      <w:r w:rsidRPr="00CD3ABB">
        <w:rPr>
          <w:rFonts w:cs="Times New Roman"/>
          <w:color w:val="000000"/>
          <w:szCs w:val="20"/>
          <w:shd w:val="clear" w:color="auto" w:fill="FFFFFF"/>
        </w:rPr>
        <w:br/>
      </w:r>
      <w:r w:rsidRPr="00CD3ABB">
        <w:rPr>
          <w:rFonts w:cs="Times New Roman"/>
          <w:color w:val="000000"/>
          <w:szCs w:val="20"/>
          <w:shd w:val="clear" w:color="auto" w:fill="FFFFFF"/>
        </w:rPr>
        <w:tab/>
      </w:r>
      <w:r w:rsidRPr="00CD3ABB">
        <w:rPr>
          <w:rFonts w:cs="Times New Roman"/>
          <w:color w:val="000000"/>
          <w:szCs w:val="20"/>
          <w:shd w:val="clear" w:color="auto" w:fill="FFFFFF"/>
          <w:lang w:val="en-US"/>
        </w:rPr>
        <w:t>E</w:t>
      </w:r>
      <w:r w:rsidRPr="00CD3ABB">
        <w:rPr>
          <w:rFonts w:cs="Times New Roman"/>
          <w:color w:val="000000"/>
          <w:szCs w:val="20"/>
          <w:shd w:val="clear" w:color="auto" w:fill="FFFFFF"/>
        </w:rPr>
        <w:t>-</w:t>
      </w:r>
      <w:r w:rsidRPr="00CD3ABB">
        <w:rPr>
          <w:rFonts w:cs="Times New Roman"/>
          <w:color w:val="000000"/>
          <w:szCs w:val="20"/>
          <w:shd w:val="clear" w:color="auto" w:fill="FFFFFF"/>
          <w:lang w:val="en-US"/>
        </w:rPr>
        <w:t>mail</w:t>
      </w:r>
      <w:r w:rsidRPr="00CD3ABB">
        <w:rPr>
          <w:rFonts w:cs="Times New Roman"/>
          <w:color w:val="000000"/>
          <w:szCs w:val="20"/>
          <w:shd w:val="clear" w:color="auto" w:fill="FFFFFF"/>
        </w:rPr>
        <w:t>:</w:t>
      </w:r>
      <w:r w:rsidR="00AB4A19" w:rsidRPr="00AB4A19">
        <w:rPr>
          <w:rFonts w:cs="Times New Roman"/>
          <w:color w:val="000000"/>
          <w:szCs w:val="20"/>
          <w:shd w:val="clear" w:color="auto" w:fill="FFFFFF"/>
        </w:rPr>
        <w:t xml:space="preserve"> </w:t>
      </w:r>
      <w:proofErr w:type="spellStart"/>
      <w:r w:rsidR="00AB4A19">
        <w:rPr>
          <w:rFonts w:cs="Times New Roman"/>
          <w:color w:val="000000"/>
          <w:szCs w:val="20"/>
          <w:shd w:val="clear" w:color="auto" w:fill="FFFFFF"/>
          <w:lang w:val="en-US"/>
        </w:rPr>
        <w:t>polinka</w:t>
      </w:r>
      <w:proofErr w:type="spellEnd"/>
      <w:r w:rsidR="00AB4A19" w:rsidRPr="00AB4A19">
        <w:rPr>
          <w:rFonts w:cs="Times New Roman"/>
          <w:color w:val="000000"/>
          <w:szCs w:val="20"/>
          <w:shd w:val="clear" w:color="auto" w:fill="FFFFFF"/>
        </w:rPr>
        <w:t>_</w:t>
      </w:r>
      <w:proofErr w:type="spellStart"/>
      <w:r w:rsidR="00AB4A19">
        <w:rPr>
          <w:rFonts w:cs="Times New Roman"/>
          <w:color w:val="000000"/>
          <w:szCs w:val="20"/>
          <w:shd w:val="clear" w:color="auto" w:fill="FFFFFF"/>
          <w:lang w:val="en-US"/>
        </w:rPr>
        <w:t>sitnikova</w:t>
      </w:r>
      <w:proofErr w:type="spellEnd"/>
      <w:r w:rsidR="00AB4A19" w:rsidRPr="00AB4A19">
        <w:rPr>
          <w:rFonts w:cs="Times New Roman"/>
          <w:color w:val="000000"/>
          <w:szCs w:val="20"/>
          <w:shd w:val="clear" w:color="auto" w:fill="FFFFFF"/>
        </w:rPr>
        <w:t>@</w:t>
      </w:r>
      <w:r w:rsidR="00AB4A19">
        <w:rPr>
          <w:rFonts w:cs="Times New Roman"/>
          <w:color w:val="000000"/>
          <w:szCs w:val="20"/>
          <w:shd w:val="clear" w:color="auto" w:fill="FFFFFF"/>
          <w:lang w:val="en-US"/>
        </w:rPr>
        <w:t>mail</w:t>
      </w:r>
      <w:r w:rsidR="00AB4A19" w:rsidRPr="00AB4A19">
        <w:rPr>
          <w:rFonts w:cs="Times New Roman"/>
          <w:color w:val="000000"/>
          <w:szCs w:val="20"/>
          <w:shd w:val="clear" w:color="auto" w:fill="FFFFFF"/>
        </w:rPr>
        <w:t>.</w:t>
      </w:r>
      <w:proofErr w:type="spellStart"/>
      <w:r w:rsidR="00AB4A19">
        <w:rPr>
          <w:rFonts w:cs="Times New Roman"/>
          <w:color w:val="000000"/>
          <w:szCs w:val="20"/>
          <w:shd w:val="clear" w:color="auto" w:fill="FFFFFF"/>
          <w:lang w:val="en-US"/>
        </w:rPr>
        <w:t>ru</w:t>
      </w:r>
      <w:proofErr w:type="spellEnd"/>
    </w:p>
    <w:p w:rsidR="00CD3ABB" w:rsidRDefault="00CD3ABB" w:rsidP="00CD3ABB">
      <w:pPr>
        <w:rPr>
          <w:rFonts w:cs="Times New Roman"/>
          <w:b/>
          <w:szCs w:val="20"/>
        </w:rPr>
      </w:pPr>
      <w:r w:rsidRPr="00CD3ABB">
        <w:rPr>
          <w:rStyle w:val="10"/>
        </w:rPr>
        <w:t>Научное направление:</w:t>
      </w:r>
      <w:r w:rsidRPr="00CD3ABB">
        <w:rPr>
          <w:rFonts w:cs="Times New Roman"/>
          <w:b/>
          <w:szCs w:val="20"/>
        </w:rPr>
        <w:t xml:space="preserve"> </w:t>
      </w:r>
    </w:p>
    <w:p w:rsidR="00CD3ABB" w:rsidRPr="00CD3ABB" w:rsidRDefault="00CD3ABB" w:rsidP="00CD3ABB">
      <w:pPr>
        <w:rPr>
          <w:rFonts w:cs="Times New Roman"/>
          <w:b/>
          <w:szCs w:val="20"/>
        </w:rPr>
      </w:pPr>
      <w:r w:rsidRPr="00CD3ABB">
        <w:rPr>
          <w:rFonts w:cs="Times New Roman"/>
          <w:color w:val="000000"/>
          <w:szCs w:val="20"/>
          <w:shd w:val="clear" w:color="auto" w:fill="FFFFFF"/>
        </w:rPr>
        <w:t>Н</w:t>
      </w:r>
      <w:proofErr w:type="gramStart"/>
      <w:r w:rsidRPr="00CD3ABB">
        <w:rPr>
          <w:rFonts w:cs="Times New Roman"/>
          <w:color w:val="000000"/>
          <w:szCs w:val="20"/>
          <w:shd w:val="clear" w:color="auto" w:fill="FFFFFF"/>
        </w:rPr>
        <w:t>4</w:t>
      </w:r>
      <w:proofErr w:type="gramEnd"/>
      <w:r w:rsidRPr="00CD3ABB">
        <w:rPr>
          <w:rFonts w:cs="Times New Roman"/>
          <w:color w:val="000000"/>
          <w:szCs w:val="20"/>
          <w:shd w:val="clear" w:color="auto" w:fill="FFFFFF"/>
        </w:rPr>
        <w:t xml:space="preserve"> – Новые </w:t>
      </w:r>
      <w:r w:rsidR="00032881">
        <w:rPr>
          <w:rFonts w:cs="Times New Roman"/>
          <w:color w:val="000000"/>
          <w:szCs w:val="20"/>
          <w:shd w:val="clear" w:color="auto" w:fill="FFFFFF"/>
        </w:rPr>
        <w:t>приборы и аппаратные комплексы.</w:t>
      </w:r>
    </w:p>
    <w:p w:rsidR="007A7BDC" w:rsidRDefault="00CD3ABB" w:rsidP="00CD3ABB">
      <w:pPr>
        <w:pStyle w:val="1"/>
      </w:pPr>
      <w:r>
        <w:t xml:space="preserve">Название доклада: </w:t>
      </w:r>
      <w:r w:rsidR="00B86353">
        <w:t>Система выбора фундамента</w:t>
      </w:r>
      <w:bookmarkStart w:id="0" w:name="_GoBack"/>
      <w:bookmarkEnd w:id="0"/>
    </w:p>
    <w:p w:rsidR="00CD3ABB" w:rsidRDefault="00CD3ABB" w:rsidP="00CD3ABB">
      <w:pPr>
        <w:pStyle w:val="1"/>
      </w:pPr>
      <w:r w:rsidRPr="00CD3ABB">
        <w:t xml:space="preserve">Основание для получения гранта: </w:t>
      </w:r>
    </w:p>
    <w:p w:rsidR="00CD3ABB" w:rsidRDefault="00CD3ABB" w:rsidP="00CD3ABB">
      <w:r>
        <w:t>Создание системы моделирования строительных сооружений и расчета требуемого фундамента «Название системы»</w:t>
      </w:r>
      <w:r w:rsidR="00032881">
        <w:t>.</w:t>
      </w:r>
    </w:p>
    <w:p w:rsidR="00CD3ABB" w:rsidRPr="00B86353" w:rsidRDefault="00CD3ABB" w:rsidP="00CD3ABB">
      <w:pPr>
        <w:pStyle w:val="1"/>
      </w:pPr>
      <w:r>
        <w:t>Актуальность</w:t>
      </w:r>
      <w:r w:rsidRPr="00CD3ABB">
        <w:t xml:space="preserve"> </w:t>
      </w:r>
      <w:r>
        <w:t>проблемы:</w:t>
      </w:r>
    </w:p>
    <w:p w:rsidR="00AB4A19" w:rsidRPr="00B86353" w:rsidRDefault="00AB4A19" w:rsidP="00AB4A19">
      <w:r w:rsidRPr="00AB4A19">
        <w:t>Население нашей планеты растет, причем растет в геометрической прогрессии, следовательно,  строительство новых зданий не может откладываться надолго,  так как население должно быть обеспечено жилплощадью. Наравне с высокими темпами,  строительство должно быть обеспечено высокое качество сооружаемых объектов, ввиду того что оно  сопряжено с колоссальными убытками.</w:t>
      </w:r>
    </w:p>
    <w:p w:rsidR="00AB4A19" w:rsidRPr="00AB4A19" w:rsidRDefault="00AB4A19" w:rsidP="00AB4A19">
      <w:r w:rsidRPr="00AB4A19">
        <w:t>Одна из главных составляющий какого-либо строительного сооружения – фундамент, в основном это является и наиболее важной задачей, встающей перед строительными компаниями. Выражение "дом, построенный на песке" в образной форме доносит до нас мысль о том, что без надлежащего фундамента здание обречено на разрушение.</w:t>
      </w:r>
    </w:p>
    <w:p w:rsidR="00AB4A19" w:rsidRPr="00AB4A19" w:rsidRDefault="00AB4A19" w:rsidP="00AB4A19">
      <w:r w:rsidRPr="00AB4A19">
        <w:lastRenderedPageBreak/>
        <w:t xml:space="preserve"> </w:t>
      </w:r>
      <w:r w:rsidRPr="00AB4A19">
        <w:tab/>
        <w:t>Выбор фундамента зависит от многих параметров: от грунта в данном регионе,  степени его промерзания,  габаритных размеров планируемого сооружения, а также непоср</w:t>
      </w:r>
      <w:r>
        <w:t xml:space="preserve">едственно от веса  постройки. </w:t>
      </w:r>
      <w:r w:rsidRPr="00AB4A19">
        <w:t xml:space="preserve"> Для стран с большой площадью результаты геодезических изысканий для разных регионов и даже отдельных участков могут сильно варьироваться, а потому для каждой определенной местности должен быть выбран свой вид фундамента. Обычно  подобные расчеты производит непосредственно человек, сопоставляя некоторые исходные данные. Но возможен и более простой способ решения данной задачи.</w:t>
      </w:r>
    </w:p>
    <w:p w:rsidR="00CD3ABB" w:rsidRDefault="00CD3ABB" w:rsidP="00CD3ABB">
      <w:pPr>
        <w:pStyle w:val="1"/>
      </w:pPr>
      <w:r>
        <w:t>Цель:</w:t>
      </w:r>
    </w:p>
    <w:p w:rsidR="00CD3ABB" w:rsidRDefault="00CD3ABB" w:rsidP="00CD3ABB">
      <w:r>
        <w:t xml:space="preserve">Обеспечение безопасности строительных сооружений с помощью моделирования </w:t>
      </w:r>
      <w:r w:rsidR="0000073D">
        <w:t>оптимальных параметров конструкции.</w:t>
      </w:r>
    </w:p>
    <w:p w:rsidR="0000073D" w:rsidRDefault="0000073D" w:rsidP="0000073D">
      <w:pPr>
        <w:pStyle w:val="1"/>
      </w:pPr>
      <w:r>
        <w:t>Назначение научно-технического продукта и области применения:</w:t>
      </w:r>
    </w:p>
    <w:p w:rsidR="0000073D" w:rsidRDefault="0000073D" w:rsidP="0000073D">
      <w:r>
        <w:t>Основным назначением системы является моделирование оптимальных параметров фундамента строительного сооружения с учетом характеристик возводимого строения и условия его расположения.</w:t>
      </w:r>
    </w:p>
    <w:p w:rsidR="0000073D" w:rsidRDefault="0000073D" w:rsidP="0000073D">
      <w:r>
        <w:t>Сфера применения охватит все виды строительно-проектных работ от возведения частных домой, до многоэтажной жилой и промышленной застройки. В дальнейшем планируется расширение системы для расчетов систем газо- и нефтедобывающих конструкций.</w:t>
      </w:r>
    </w:p>
    <w:p w:rsidR="0000073D" w:rsidRDefault="0000073D" w:rsidP="0000073D">
      <w:pPr>
        <w:pStyle w:val="1"/>
      </w:pPr>
      <w:r>
        <w:t>Имеющиеся результаты работы:</w:t>
      </w:r>
    </w:p>
    <w:p w:rsidR="0000073D" w:rsidRDefault="0000073D" w:rsidP="0000073D">
      <w:pPr>
        <w:pStyle w:val="a6"/>
        <w:numPr>
          <w:ilvl w:val="0"/>
          <w:numId w:val="1"/>
        </w:numPr>
      </w:pPr>
      <w:r>
        <w:t>Проведен аналитический обзор литературы</w:t>
      </w:r>
      <w:r>
        <w:rPr>
          <w:lang w:val="en-US"/>
        </w:rPr>
        <w:t>;</w:t>
      </w:r>
    </w:p>
    <w:p w:rsidR="0000073D" w:rsidRDefault="0000073D" w:rsidP="0000073D">
      <w:pPr>
        <w:pStyle w:val="a6"/>
        <w:numPr>
          <w:ilvl w:val="0"/>
          <w:numId w:val="1"/>
        </w:numPr>
      </w:pPr>
      <w:r>
        <w:t>Сформирован коллектив исполнителей</w:t>
      </w:r>
      <w:r>
        <w:rPr>
          <w:lang w:val="en-US"/>
        </w:rPr>
        <w:t>;</w:t>
      </w:r>
    </w:p>
    <w:p w:rsidR="0000073D" w:rsidRDefault="0000073D" w:rsidP="0000073D">
      <w:pPr>
        <w:pStyle w:val="a6"/>
        <w:numPr>
          <w:ilvl w:val="0"/>
          <w:numId w:val="1"/>
        </w:numPr>
      </w:pPr>
      <w:r>
        <w:t>Разработана функциональная схема установки</w:t>
      </w:r>
      <w:r>
        <w:rPr>
          <w:lang w:val="en-US"/>
        </w:rPr>
        <w:t>;</w:t>
      </w:r>
    </w:p>
    <w:p w:rsidR="00CD3ABB" w:rsidRPr="0000073D" w:rsidRDefault="0000073D" w:rsidP="00CD3ABB">
      <w:pPr>
        <w:pStyle w:val="a6"/>
        <w:numPr>
          <w:ilvl w:val="0"/>
          <w:numId w:val="1"/>
        </w:numPr>
      </w:pPr>
      <w:r>
        <w:t>Установлен диалог с потенциальными промышленными заказчиками, которые будут принимать участие в спецификации системы в ходе реализации проекта</w:t>
      </w:r>
      <w:r w:rsidRPr="0000073D">
        <w:t>;</w:t>
      </w:r>
    </w:p>
    <w:p w:rsidR="0000073D" w:rsidRDefault="0000073D" w:rsidP="0000073D">
      <w:pPr>
        <w:pStyle w:val="a6"/>
        <w:numPr>
          <w:ilvl w:val="0"/>
          <w:numId w:val="1"/>
        </w:numPr>
      </w:pPr>
      <w:r>
        <w:t>Произведен расчет сметы проекта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2939"/>
        <w:gridCol w:w="1512"/>
        <w:gridCol w:w="1455"/>
        <w:gridCol w:w="1455"/>
        <w:gridCol w:w="1455"/>
      </w:tblGrid>
      <w:tr w:rsidR="0000073D" w:rsidRPr="0000073D" w:rsidTr="006C6F84">
        <w:tc>
          <w:tcPr>
            <w:tcW w:w="529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№</w:t>
            </w:r>
          </w:p>
        </w:tc>
        <w:tc>
          <w:tcPr>
            <w:tcW w:w="2939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Статья расходов</w:t>
            </w:r>
          </w:p>
        </w:tc>
        <w:tc>
          <w:tcPr>
            <w:tcW w:w="1512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Ед. изм.</w:t>
            </w: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Кол-во</w:t>
            </w: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Стоимость единицы (руб.)</w:t>
            </w: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b/>
                <w:szCs w:val="20"/>
              </w:rPr>
            </w:pPr>
            <w:r w:rsidRPr="0000073D">
              <w:rPr>
                <w:rFonts w:cs="Times New Roman"/>
                <w:b/>
                <w:szCs w:val="20"/>
              </w:rPr>
              <w:t>Итого</w:t>
            </w:r>
          </w:p>
        </w:tc>
      </w:tr>
      <w:tr w:rsidR="0000073D" w:rsidRPr="0000073D" w:rsidTr="006C6F84">
        <w:tc>
          <w:tcPr>
            <w:tcW w:w="529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1.</w:t>
            </w:r>
          </w:p>
        </w:tc>
        <w:tc>
          <w:tcPr>
            <w:tcW w:w="2939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Приобретение сырья, материалов, комплектующих изделий</w:t>
            </w:r>
          </w:p>
        </w:tc>
        <w:tc>
          <w:tcPr>
            <w:tcW w:w="1512" w:type="dxa"/>
          </w:tcPr>
          <w:p w:rsidR="0000073D" w:rsidRPr="0000073D" w:rsidRDefault="0000073D" w:rsidP="006C6F84">
            <w:pPr>
              <w:rPr>
                <w:rFonts w:cs="Times New Roman"/>
                <w:b/>
                <w:szCs w:val="20"/>
              </w:rPr>
            </w:pP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b/>
                <w:szCs w:val="20"/>
              </w:rPr>
            </w:pP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b/>
                <w:szCs w:val="20"/>
              </w:rPr>
            </w:pP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175.000</w:t>
            </w:r>
          </w:p>
        </w:tc>
      </w:tr>
      <w:tr w:rsidR="0000073D" w:rsidRPr="0000073D" w:rsidTr="006C6F84">
        <w:tc>
          <w:tcPr>
            <w:tcW w:w="529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1.1.</w:t>
            </w:r>
          </w:p>
        </w:tc>
        <w:tc>
          <w:tcPr>
            <w:tcW w:w="2939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Тензорезисторы</w:t>
            </w:r>
          </w:p>
        </w:tc>
        <w:tc>
          <w:tcPr>
            <w:tcW w:w="1512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шт.</w:t>
            </w: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3000</w:t>
            </w: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50</w:t>
            </w: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150.000</w:t>
            </w:r>
          </w:p>
        </w:tc>
      </w:tr>
      <w:tr w:rsidR="0000073D" w:rsidRPr="0000073D" w:rsidTr="006C6F84">
        <w:tc>
          <w:tcPr>
            <w:tcW w:w="529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1.2.</w:t>
            </w:r>
          </w:p>
        </w:tc>
        <w:tc>
          <w:tcPr>
            <w:tcW w:w="2939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Материалы для сборки составных частей платформы</w:t>
            </w:r>
          </w:p>
        </w:tc>
        <w:tc>
          <w:tcPr>
            <w:tcW w:w="1512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шт.</w:t>
            </w: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1</w:t>
            </w: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15.000</w:t>
            </w: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  <w:r w:rsidRPr="0000073D">
              <w:rPr>
                <w:rFonts w:cs="Times New Roman"/>
                <w:szCs w:val="20"/>
              </w:rPr>
              <w:t>15.000</w:t>
            </w:r>
          </w:p>
        </w:tc>
      </w:tr>
      <w:tr w:rsidR="00AB4A19" w:rsidRPr="0000073D" w:rsidTr="006C6F84">
        <w:tc>
          <w:tcPr>
            <w:tcW w:w="529" w:type="dxa"/>
          </w:tcPr>
          <w:p w:rsidR="00AB4A19" w:rsidRPr="00AB4A19" w:rsidRDefault="00AB4A19" w:rsidP="006C6F84">
            <w:pPr>
              <w:rPr>
                <w:rFonts w:cs="Times New Roman"/>
                <w:szCs w:val="20"/>
                <w:lang w:val="en-US"/>
              </w:rPr>
            </w:pPr>
            <w:r>
              <w:rPr>
                <w:rFonts w:cs="Times New Roman"/>
                <w:szCs w:val="20"/>
                <w:lang w:val="en-US"/>
              </w:rPr>
              <w:t>2.</w:t>
            </w:r>
          </w:p>
        </w:tc>
        <w:tc>
          <w:tcPr>
            <w:tcW w:w="2939" w:type="dxa"/>
          </w:tcPr>
          <w:p w:rsidR="00AB4A19" w:rsidRPr="00AB4A19" w:rsidRDefault="00AB4A19" w:rsidP="006C6F84">
            <w:pPr>
              <w:rPr>
                <w:rFonts w:cs="Times New Roman"/>
                <w:szCs w:val="20"/>
              </w:rPr>
            </w:pPr>
            <w:r>
              <w:rPr>
                <w:rFonts w:cs="Times New Roman"/>
                <w:szCs w:val="20"/>
              </w:rPr>
              <w:t>Расходы на оплату труда работников</w:t>
            </w:r>
          </w:p>
        </w:tc>
        <w:tc>
          <w:tcPr>
            <w:tcW w:w="1512" w:type="dxa"/>
          </w:tcPr>
          <w:p w:rsidR="00AB4A19" w:rsidRPr="0000073D" w:rsidRDefault="003D7E9E" w:rsidP="006C6F84">
            <w:pPr>
              <w:rPr>
                <w:rFonts w:cs="Times New Roman"/>
                <w:szCs w:val="20"/>
              </w:rPr>
            </w:pPr>
            <w:r>
              <w:rPr>
                <w:rFonts w:cs="Times New Roman"/>
                <w:szCs w:val="20"/>
              </w:rPr>
              <w:t>чел.-мес.</w:t>
            </w:r>
          </w:p>
        </w:tc>
        <w:tc>
          <w:tcPr>
            <w:tcW w:w="1455" w:type="dxa"/>
          </w:tcPr>
          <w:p w:rsidR="00AB4A19" w:rsidRPr="0000073D" w:rsidRDefault="003D7E9E" w:rsidP="006C6F84">
            <w:pPr>
              <w:rPr>
                <w:rFonts w:cs="Times New Roman"/>
                <w:szCs w:val="20"/>
              </w:rPr>
            </w:pPr>
            <w:r>
              <w:rPr>
                <w:rFonts w:cs="Times New Roman"/>
                <w:szCs w:val="20"/>
              </w:rPr>
              <w:t>18</w:t>
            </w:r>
          </w:p>
        </w:tc>
        <w:tc>
          <w:tcPr>
            <w:tcW w:w="1455" w:type="dxa"/>
          </w:tcPr>
          <w:p w:rsidR="00AB4A19" w:rsidRPr="0000073D" w:rsidRDefault="003D7E9E" w:rsidP="006C6F84">
            <w:pPr>
              <w:rPr>
                <w:rFonts w:cs="Times New Roman"/>
                <w:szCs w:val="20"/>
              </w:rPr>
            </w:pPr>
            <w:r>
              <w:rPr>
                <w:rFonts w:cs="Times New Roman"/>
                <w:szCs w:val="20"/>
              </w:rPr>
              <w:t>12.500</w:t>
            </w:r>
          </w:p>
        </w:tc>
        <w:tc>
          <w:tcPr>
            <w:tcW w:w="1455" w:type="dxa"/>
          </w:tcPr>
          <w:p w:rsidR="00AB4A19" w:rsidRPr="0000073D" w:rsidRDefault="003D7E9E" w:rsidP="006C6F84">
            <w:pPr>
              <w:rPr>
                <w:rFonts w:cs="Times New Roman"/>
                <w:szCs w:val="20"/>
              </w:rPr>
            </w:pPr>
            <w:r>
              <w:rPr>
                <w:rFonts w:cs="Times New Roman"/>
                <w:szCs w:val="20"/>
              </w:rPr>
              <w:t>225.000</w:t>
            </w:r>
          </w:p>
        </w:tc>
      </w:tr>
      <w:tr w:rsidR="0000073D" w:rsidRPr="0000073D" w:rsidTr="006C6F84">
        <w:tc>
          <w:tcPr>
            <w:tcW w:w="529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</w:p>
        </w:tc>
        <w:tc>
          <w:tcPr>
            <w:tcW w:w="2939" w:type="dxa"/>
          </w:tcPr>
          <w:p w:rsidR="0000073D" w:rsidRPr="0000073D" w:rsidRDefault="0000073D" w:rsidP="006C6F84">
            <w:pPr>
              <w:rPr>
                <w:rFonts w:cs="Times New Roman"/>
                <w:b/>
                <w:szCs w:val="20"/>
              </w:rPr>
            </w:pPr>
            <w:r w:rsidRPr="0000073D">
              <w:rPr>
                <w:rFonts w:cs="Times New Roman"/>
                <w:b/>
                <w:szCs w:val="20"/>
              </w:rPr>
              <w:t>Итого</w:t>
            </w:r>
          </w:p>
        </w:tc>
        <w:tc>
          <w:tcPr>
            <w:tcW w:w="1512" w:type="dxa"/>
          </w:tcPr>
          <w:p w:rsidR="0000073D" w:rsidRPr="0000073D" w:rsidRDefault="0000073D" w:rsidP="006C6F84">
            <w:pPr>
              <w:rPr>
                <w:rFonts w:cs="Times New Roman"/>
                <w:szCs w:val="20"/>
              </w:rPr>
            </w:pP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b/>
                <w:szCs w:val="20"/>
              </w:rPr>
            </w:pPr>
          </w:p>
        </w:tc>
        <w:tc>
          <w:tcPr>
            <w:tcW w:w="1455" w:type="dxa"/>
          </w:tcPr>
          <w:p w:rsidR="0000073D" w:rsidRPr="0000073D" w:rsidRDefault="0000073D" w:rsidP="006C6F84">
            <w:pPr>
              <w:rPr>
                <w:rFonts w:cs="Times New Roman"/>
                <w:b/>
                <w:szCs w:val="20"/>
              </w:rPr>
            </w:pPr>
          </w:p>
        </w:tc>
        <w:tc>
          <w:tcPr>
            <w:tcW w:w="1455" w:type="dxa"/>
          </w:tcPr>
          <w:p w:rsidR="0000073D" w:rsidRPr="0000073D" w:rsidRDefault="003D7E9E" w:rsidP="006C6F84">
            <w:pPr>
              <w:rPr>
                <w:rFonts w:cs="Times New Roman"/>
                <w:szCs w:val="20"/>
              </w:rPr>
            </w:pPr>
            <w:r>
              <w:rPr>
                <w:rFonts w:cs="Times New Roman"/>
                <w:szCs w:val="20"/>
              </w:rPr>
              <w:t>400</w:t>
            </w:r>
            <w:r w:rsidR="0000073D">
              <w:rPr>
                <w:rFonts w:cs="Times New Roman"/>
                <w:szCs w:val="20"/>
              </w:rPr>
              <w:t>.000</w:t>
            </w:r>
          </w:p>
        </w:tc>
      </w:tr>
    </w:tbl>
    <w:p w:rsidR="0000073D" w:rsidRDefault="0000073D" w:rsidP="0000073D">
      <w:pPr>
        <w:rPr>
          <w:szCs w:val="20"/>
        </w:rPr>
      </w:pPr>
    </w:p>
    <w:p w:rsidR="0000073D" w:rsidRDefault="0000073D" w:rsidP="0000073D">
      <w:pPr>
        <w:pStyle w:val="1"/>
      </w:pPr>
      <w:r>
        <w:t>Что планируется сделать за 2 года:</w:t>
      </w:r>
    </w:p>
    <w:p w:rsidR="0000073D" w:rsidRPr="0000073D" w:rsidRDefault="0000073D" w:rsidP="0000073D">
      <w:pPr>
        <w:pStyle w:val="a6"/>
        <w:numPr>
          <w:ilvl w:val="0"/>
          <w:numId w:val="2"/>
        </w:numPr>
      </w:pPr>
      <w:r>
        <w:t>Спецификация требований к характеристикам системы при участии потенциальных покупателей</w:t>
      </w:r>
      <w:r w:rsidRPr="0000073D">
        <w:t>;</w:t>
      </w:r>
    </w:p>
    <w:p w:rsidR="0000073D" w:rsidRPr="0000073D" w:rsidRDefault="0000073D" w:rsidP="0000073D">
      <w:pPr>
        <w:pStyle w:val="a6"/>
        <w:numPr>
          <w:ilvl w:val="0"/>
          <w:numId w:val="2"/>
        </w:numPr>
      </w:pPr>
      <w:r>
        <w:t>Разработка структурной модели системы с требуемыми параметрами</w:t>
      </w:r>
      <w:r w:rsidRPr="0000073D">
        <w:t>;</w:t>
      </w:r>
    </w:p>
    <w:p w:rsidR="0000073D" w:rsidRPr="0000073D" w:rsidRDefault="0000073D" w:rsidP="0000073D">
      <w:pPr>
        <w:pStyle w:val="a6"/>
        <w:numPr>
          <w:ilvl w:val="0"/>
          <w:numId w:val="2"/>
        </w:numPr>
      </w:pPr>
      <w:r>
        <w:t>Оформление охранного документа на организации, на базе которой будут проводиться работы</w:t>
      </w:r>
      <w:r w:rsidRPr="0000073D">
        <w:t>;</w:t>
      </w:r>
    </w:p>
    <w:p w:rsidR="0000073D" w:rsidRPr="00330A34" w:rsidRDefault="0000073D" w:rsidP="0000073D">
      <w:pPr>
        <w:pStyle w:val="a6"/>
        <w:numPr>
          <w:ilvl w:val="0"/>
          <w:numId w:val="2"/>
        </w:numPr>
      </w:pPr>
      <w:r>
        <w:t>Изготовление системы</w:t>
      </w:r>
      <w:r w:rsidR="00330A34">
        <w:t xml:space="preserve"> из приобретенных комплектующих</w:t>
      </w:r>
      <w:r w:rsidR="00330A34" w:rsidRPr="00330A34">
        <w:t>;</w:t>
      </w:r>
    </w:p>
    <w:p w:rsidR="00330A34" w:rsidRDefault="00330A34" w:rsidP="00330A34">
      <w:pPr>
        <w:pStyle w:val="a6"/>
        <w:numPr>
          <w:ilvl w:val="0"/>
          <w:numId w:val="2"/>
        </w:numPr>
      </w:pPr>
      <w:r>
        <w:t>Испытания системы при участии потенциального заказчика</w:t>
      </w:r>
      <w:r w:rsidRPr="00330A34">
        <w:t>;</w:t>
      </w:r>
    </w:p>
    <w:p w:rsidR="00330A34" w:rsidRPr="0000073D" w:rsidRDefault="00330A34" w:rsidP="00330A34">
      <w:pPr>
        <w:pStyle w:val="a6"/>
        <w:numPr>
          <w:ilvl w:val="0"/>
          <w:numId w:val="2"/>
        </w:numPr>
      </w:pPr>
      <w:r>
        <w:t>Доработка системы и представление на специализированных площадках (выставки, конференции) для продвижения товара на рынок.</w:t>
      </w:r>
    </w:p>
    <w:sectPr w:rsidR="00330A34" w:rsidRPr="00000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431A4"/>
    <w:multiLevelType w:val="hybridMultilevel"/>
    <w:tmpl w:val="6A0E2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00455B"/>
    <w:multiLevelType w:val="hybridMultilevel"/>
    <w:tmpl w:val="BE58A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ABB"/>
    <w:rsid w:val="0000073D"/>
    <w:rsid w:val="00032881"/>
    <w:rsid w:val="001575CB"/>
    <w:rsid w:val="001739B8"/>
    <w:rsid w:val="00210EEA"/>
    <w:rsid w:val="00330A34"/>
    <w:rsid w:val="003D7E9E"/>
    <w:rsid w:val="007A7BDC"/>
    <w:rsid w:val="00885A7E"/>
    <w:rsid w:val="00AB4A19"/>
    <w:rsid w:val="00B86353"/>
    <w:rsid w:val="00C13800"/>
    <w:rsid w:val="00CD3ABB"/>
    <w:rsid w:val="00ED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ABB"/>
    <w:pPr>
      <w:spacing w:after="160" w:line="259" w:lineRule="auto"/>
    </w:pPr>
    <w:rPr>
      <w:rFonts w:ascii="Times New Roman" w:hAnsi="Times New Roman"/>
      <w:sz w:val="20"/>
    </w:rPr>
  </w:style>
  <w:style w:type="paragraph" w:styleId="1">
    <w:name w:val="heading 1"/>
    <w:basedOn w:val="a"/>
    <w:next w:val="a"/>
    <w:link w:val="10"/>
    <w:uiPriority w:val="9"/>
    <w:qFormat/>
    <w:rsid w:val="00CD3ABB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3ABB"/>
    <w:rPr>
      <w:color w:val="0000FF" w:themeColor="hyperlink"/>
      <w:u w:val="single"/>
    </w:rPr>
  </w:style>
  <w:style w:type="paragraph" w:styleId="a4">
    <w:name w:val="Subtitle"/>
    <w:basedOn w:val="a"/>
    <w:next w:val="a"/>
    <w:link w:val="a5"/>
    <w:uiPriority w:val="11"/>
    <w:qFormat/>
    <w:rsid w:val="00CD3AB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CD3AB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D3ABB"/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a6">
    <w:name w:val="List Paragraph"/>
    <w:basedOn w:val="a"/>
    <w:uiPriority w:val="34"/>
    <w:qFormat/>
    <w:rsid w:val="0000073D"/>
    <w:pPr>
      <w:ind w:left="720"/>
      <w:contextualSpacing/>
    </w:pPr>
  </w:style>
  <w:style w:type="table" w:styleId="a7">
    <w:name w:val="Table Grid"/>
    <w:basedOn w:val="a1"/>
    <w:uiPriority w:val="39"/>
    <w:rsid w:val="00000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00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0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ABB"/>
    <w:pPr>
      <w:spacing w:after="160" w:line="259" w:lineRule="auto"/>
    </w:pPr>
    <w:rPr>
      <w:rFonts w:ascii="Times New Roman" w:hAnsi="Times New Roman"/>
      <w:sz w:val="20"/>
    </w:rPr>
  </w:style>
  <w:style w:type="paragraph" w:styleId="1">
    <w:name w:val="heading 1"/>
    <w:basedOn w:val="a"/>
    <w:next w:val="a"/>
    <w:link w:val="10"/>
    <w:uiPriority w:val="9"/>
    <w:qFormat/>
    <w:rsid w:val="00CD3ABB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3ABB"/>
    <w:rPr>
      <w:color w:val="0000FF" w:themeColor="hyperlink"/>
      <w:u w:val="single"/>
    </w:rPr>
  </w:style>
  <w:style w:type="paragraph" w:styleId="a4">
    <w:name w:val="Subtitle"/>
    <w:basedOn w:val="a"/>
    <w:next w:val="a"/>
    <w:link w:val="a5"/>
    <w:uiPriority w:val="11"/>
    <w:qFormat/>
    <w:rsid w:val="00CD3AB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CD3AB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D3ABB"/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a6">
    <w:name w:val="List Paragraph"/>
    <w:basedOn w:val="a"/>
    <w:uiPriority w:val="34"/>
    <w:qFormat/>
    <w:rsid w:val="0000073D"/>
    <w:pPr>
      <w:ind w:left="720"/>
      <w:contextualSpacing/>
    </w:pPr>
  </w:style>
  <w:style w:type="table" w:styleId="a7">
    <w:name w:val="Table Grid"/>
    <w:basedOn w:val="a1"/>
    <w:uiPriority w:val="39"/>
    <w:rsid w:val="00000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00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0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callmyduc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zhelikakuliev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</dc:creator>
  <cp:lastModifiedBy>lika</cp:lastModifiedBy>
  <cp:revision>3</cp:revision>
  <dcterms:created xsi:type="dcterms:W3CDTF">2014-04-11T14:03:00Z</dcterms:created>
  <dcterms:modified xsi:type="dcterms:W3CDTF">2014-04-27T16:04:00Z</dcterms:modified>
</cp:coreProperties>
</file>