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2C2" w:rsidRPr="006A62C2" w:rsidRDefault="006A62C2" w:rsidP="006A62C2">
      <w:pPr>
        <w:pStyle w:val="a4"/>
        <w:ind w:firstLine="709"/>
        <w:jc w:val="center"/>
        <w:rPr>
          <w:b/>
          <w:sz w:val="36"/>
          <w:szCs w:val="36"/>
        </w:rPr>
      </w:pPr>
      <w:r w:rsidRPr="006A62C2">
        <w:rPr>
          <w:b/>
          <w:sz w:val="36"/>
          <w:szCs w:val="36"/>
        </w:rPr>
        <w:t>Набор юного инженера</w:t>
      </w:r>
    </w:p>
    <w:p w:rsidR="006A62C2" w:rsidRDefault="006A62C2" w:rsidP="006A62C2">
      <w:pPr>
        <w:pStyle w:val="a4"/>
        <w:ind w:firstLine="709"/>
        <w:jc w:val="center"/>
        <w:rPr>
          <w:b/>
          <w:sz w:val="36"/>
          <w:szCs w:val="36"/>
        </w:rPr>
      </w:pPr>
      <w:r w:rsidRPr="006A62C2">
        <w:rPr>
          <w:b/>
          <w:sz w:val="36"/>
          <w:szCs w:val="36"/>
        </w:rPr>
        <w:t>«</w:t>
      </w:r>
      <w:proofErr w:type="spellStart"/>
      <w:r w:rsidRPr="006A62C2">
        <w:rPr>
          <w:b/>
          <w:sz w:val="36"/>
          <w:szCs w:val="36"/>
          <w:lang w:val="en-US"/>
        </w:rPr>
        <w:t>SolarTracker</w:t>
      </w:r>
      <w:proofErr w:type="spellEnd"/>
      <w:r w:rsidRPr="006A62C2">
        <w:rPr>
          <w:b/>
          <w:sz w:val="36"/>
          <w:szCs w:val="36"/>
        </w:rPr>
        <w:t>»</w:t>
      </w:r>
    </w:p>
    <w:p w:rsidR="006A62C2" w:rsidRPr="006A62C2" w:rsidRDefault="006A62C2" w:rsidP="006A62C2">
      <w:pPr>
        <w:pStyle w:val="a4"/>
        <w:ind w:firstLine="709"/>
        <w:jc w:val="center"/>
        <w:rPr>
          <w:b/>
          <w:sz w:val="36"/>
          <w:szCs w:val="36"/>
        </w:rPr>
      </w:pPr>
    </w:p>
    <w:p w:rsidR="0069066A" w:rsidRPr="003A73F2" w:rsidRDefault="0069066A" w:rsidP="0069066A">
      <w:pPr>
        <w:pStyle w:val="a4"/>
        <w:ind w:firstLine="709"/>
      </w:pPr>
      <w:r w:rsidRPr="00DF380B">
        <w:t xml:space="preserve">В современной России </w:t>
      </w:r>
      <w:r>
        <w:t xml:space="preserve">проблема дефицита </w:t>
      </w:r>
      <w:r w:rsidRPr="00DF380B">
        <w:t xml:space="preserve">технических специалистов стоит как никогда остро. </w:t>
      </w:r>
    </w:p>
    <w:p w:rsidR="0069066A" w:rsidRPr="003A73F2" w:rsidRDefault="0069066A" w:rsidP="0069066A">
      <w:pPr>
        <w:pStyle w:val="a4"/>
        <w:ind w:firstLine="709"/>
        <w:rPr>
          <w:rFonts w:ascii="Arial" w:eastAsia="Times New Roman" w:hAnsi="Arial" w:cs="Arial"/>
          <w:color w:val="333333"/>
          <w:sz w:val="15"/>
          <w:szCs w:val="15"/>
          <w:lang w:eastAsia="ru-RU"/>
        </w:rPr>
      </w:pPr>
      <w:r>
        <w:t>Интернет источники сообщают, что в</w:t>
      </w:r>
      <w:r w:rsidRPr="003A73F2">
        <w:t xml:space="preserve"> течение 7-10 лет предприятия, в данный момент функционирующие за счёт кадров </w:t>
      </w:r>
      <w:proofErr w:type="gramStart"/>
      <w:r w:rsidRPr="003A73F2">
        <w:t>пред</w:t>
      </w:r>
      <w:proofErr w:type="gramEnd"/>
      <w:r w:rsidRPr="003A73F2">
        <w:t xml:space="preserve"> пенсионного и пенсионного возрастов, могут свернуть производство, вследствие отсутствия притока «свежей крови». Зарплаты инженеров растут с геометрической прогрессией, но даже несмотря на этот факт, ситуация на производстве остается плачевной.</w:t>
      </w:r>
      <w:r w:rsidRPr="003A73F2">
        <w:rPr>
          <w:rFonts w:ascii="Verdana" w:hAnsi="Verdana"/>
          <w:color w:val="333333"/>
        </w:rPr>
        <w:t xml:space="preserve"> </w:t>
      </w:r>
    </w:p>
    <w:p w:rsidR="0069066A" w:rsidRDefault="0069066A" w:rsidP="0069066A">
      <w:pPr>
        <w:pStyle w:val="a4"/>
        <w:ind w:firstLine="709"/>
      </w:pPr>
      <w:r w:rsidRPr="00DF380B">
        <w:t xml:space="preserve">По оценке нашей группы  истоки такой ситуации лежат в системе образования.   Как известно, школьная программа по физике не несет пропагандистских целей, а лишь предлагает набор сведений об окружающем мире и его законах. Учебный процесс сводится к работе с формальными законами, не дает конкретных практических навыков и кроме того является весьма утомительным. Следствием такой политики является отсутствие интереса к техническим специальностям среди молодого поколения. </w:t>
      </w:r>
    </w:p>
    <w:p w:rsidR="0069066A" w:rsidRDefault="0069066A" w:rsidP="0069066A">
      <w:pPr>
        <w:pStyle w:val="a4"/>
        <w:ind w:firstLine="709"/>
      </w:pPr>
      <w:r w:rsidRPr="00DF380B">
        <w:t xml:space="preserve">Из вышесказанного можно заключить, что необходимо каким-либо образом взрастить страсть к точным наукам у школьников </w:t>
      </w:r>
      <w:r w:rsidRPr="002865DB">
        <w:t>7</w:t>
      </w:r>
      <w:r w:rsidRPr="00DF380B">
        <w:t>-11 классов, на конкретных примерах продемонстрировать, насколько на самом деле увлекателен созидательный инженерный процесс.</w:t>
      </w:r>
    </w:p>
    <w:p w:rsidR="0069066A" w:rsidRDefault="0069066A" w:rsidP="0069066A">
      <w:pPr>
        <w:pStyle w:val="a4"/>
        <w:ind w:firstLine="709"/>
      </w:pPr>
      <w:r>
        <w:t>Нашей гр</w:t>
      </w:r>
      <w:r w:rsidR="00C039B5">
        <w:t>уппой было решено рассмотреть на</w:t>
      </w:r>
      <w:r>
        <w:t>сущную  проблему нехватки энергии.</w:t>
      </w:r>
      <w:r w:rsidRPr="0069066A">
        <w:rPr>
          <w:rFonts w:ascii="Trebuchet MS" w:hAnsi="Trebuchet MS"/>
          <w:color w:val="444B4E"/>
          <w:sz w:val="21"/>
          <w:szCs w:val="21"/>
          <w:shd w:val="clear" w:color="auto" w:fill="FFFFFF"/>
        </w:rPr>
        <w:t xml:space="preserve"> </w:t>
      </w:r>
      <w:r>
        <w:t xml:space="preserve"> </w:t>
      </w:r>
      <w:r w:rsidR="00C039B5">
        <w:t>Проблемы весьма существенна, т.к.  может стать главным</w:t>
      </w:r>
      <w:r w:rsidRPr="0069066A">
        <w:t xml:space="preserve"> фактором сдерживания экономического роста страны. По оценке, до 2015 года темпы снижения энергоемкости при отсутствии скоординированной государственной политики по </w:t>
      </w:r>
      <w:proofErr w:type="spellStart"/>
      <w:r w:rsidRPr="0069066A">
        <w:t>энергоэффективности</w:t>
      </w:r>
      <w:proofErr w:type="spellEnd"/>
      <w:r w:rsidRPr="0069066A">
        <w:t xml:space="preserve"> могут резко замедлиться. Это может привести к еще более динамичному росту спроса на энергоресурсы внутри страны. Запасов нефти и газа в России достаточно, однако увеличение объемов добычи углеводородов и развитие транспортной инфраструктуры требуют значительных инвестиций.</w:t>
      </w:r>
      <w:r w:rsidR="00C039B5">
        <w:t xml:space="preserve"> </w:t>
      </w:r>
    </w:p>
    <w:p w:rsidR="00C039B5" w:rsidRDefault="00C039B5" w:rsidP="00C039B5">
      <w:pPr>
        <w:spacing w:after="0"/>
        <w:ind w:firstLine="709"/>
      </w:pPr>
      <w:r>
        <w:t xml:space="preserve">Барьеры, сдерживающие развитие энергосбережения и </w:t>
      </w:r>
      <w:proofErr w:type="spellStart"/>
      <w:r>
        <w:t>энергоэффективности</w:t>
      </w:r>
      <w:proofErr w:type="spellEnd"/>
      <w:r>
        <w:t xml:space="preserve"> в стране, можно разделить на четыре основные группы:</w:t>
      </w:r>
    </w:p>
    <w:p w:rsidR="00C039B5" w:rsidRDefault="00C039B5" w:rsidP="00C039B5">
      <w:pPr>
        <w:spacing w:after="0"/>
        <w:ind w:firstLine="709"/>
      </w:pPr>
      <w:r>
        <w:t>- недостаток мотивации;</w:t>
      </w:r>
    </w:p>
    <w:p w:rsidR="00C039B5" w:rsidRDefault="00C039B5" w:rsidP="00C039B5">
      <w:pPr>
        <w:spacing w:after="0"/>
        <w:ind w:firstLine="709"/>
      </w:pPr>
      <w:r>
        <w:t>- недостаток информации;</w:t>
      </w:r>
    </w:p>
    <w:p w:rsidR="00C039B5" w:rsidRDefault="00C039B5" w:rsidP="00C039B5">
      <w:pPr>
        <w:spacing w:after="0"/>
        <w:ind w:firstLine="709"/>
      </w:pPr>
      <w:r>
        <w:t>- недостаток опыта финансирования проектов;</w:t>
      </w:r>
    </w:p>
    <w:p w:rsidR="00C039B5" w:rsidRDefault="00C039B5" w:rsidP="00C039B5">
      <w:pPr>
        <w:spacing w:after="0"/>
        <w:ind w:firstLine="709"/>
      </w:pPr>
      <w:r>
        <w:t>- недостаток организации и координации.</w:t>
      </w:r>
    </w:p>
    <w:p w:rsidR="00C039B5" w:rsidRDefault="00C039B5" w:rsidP="00C039B5">
      <w:pPr>
        <w:spacing w:after="0"/>
        <w:ind w:firstLine="709"/>
      </w:pPr>
      <w:r>
        <w:t>Из вышеперечисленного, можно выделить лишь два барьера, которые своими усилиями мы в состоянии преодолеть</w:t>
      </w:r>
      <w:r w:rsidR="007755C4">
        <w:t xml:space="preserve"> </w:t>
      </w:r>
      <w:proofErr w:type="gramStart"/>
      <w:r>
        <w:t xml:space="preserve">( </w:t>
      </w:r>
      <w:proofErr w:type="gramEnd"/>
      <w:r>
        <w:t>недостаток мотивации и недостаток информации)</w:t>
      </w:r>
    </w:p>
    <w:p w:rsidR="0069066A" w:rsidRDefault="0069066A" w:rsidP="00C039B5">
      <w:pPr>
        <w:spacing w:after="0"/>
        <w:ind w:firstLine="709"/>
      </w:pPr>
      <w:r>
        <w:t>В ит</w:t>
      </w:r>
      <w:r w:rsidR="00C039B5">
        <w:t>оге, мы ставим себе 3 глобальные цели:</w:t>
      </w:r>
      <w:r>
        <w:t xml:space="preserve"> </w:t>
      </w:r>
    </w:p>
    <w:p w:rsidR="00C039B5" w:rsidRDefault="001D5043" w:rsidP="001D5043">
      <w:pPr>
        <w:pStyle w:val="a4"/>
      </w:pPr>
      <w:r>
        <w:t>1)</w:t>
      </w:r>
      <w:r w:rsidR="00C039B5">
        <w:t xml:space="preserve">Привлечение внимания к теме </w:t>
      </w:r>
      <w:proofErr w:type="spellStart"/>
      <w:r w:rsidR="00C039B5">
        <w:t>энергоэффективности</w:t>
      </w:r>
      <w:proofErr w:type="spellEnd"/>
      <w:r w:rsidR="00C039B5">
        <w:t xml:space="preserve"> среди молодого поколения и пр.</w:t>
      </w:r>
    </w:p>
    <w:p w:rsidR="00C039B5" w:rsidRDefault="001D5043" w:rsidP="001D5043">
      <w:pPr>
        <w:pStyle w:val="a4"/>
      </w:pPr>
      <w:r>
        <w:t>2)</w:t>
      </w:r>
      <w:r w:rsidR="00C039B5">
        <w:t>Предоставление школьникам необходимой базы для получения элементарных навыков инжиниринга</w:t>
      </w:r>
    </w:p>
    <w:p w:rsidR="00C039B5" w:rsidRDefault="001D5043" w:rsidP="001D5043">
      <w:pPr>
        <w:pStyle w:val="a4"/>
      </w:pPr>
      <w:r>
        <w:t>3)</w:t>
      </w:r>
      <w:r w:rsidR="007755C4">
        <w:t xml:space="preserve">Предоставление необходимых материалов и инструмента для создания какого-либо функционального девайса, который наглядно демонстрирует </w:t>
      </w:r>
      <w:proofErr w:type="spellStart"/>
      <w:r w:rsidR="007755C4">
        <w:t>энергоэффективную</w:t>
      </w:r>
      <w:proofErr w:type="spellEnd"/>
      <w:r w:rsidR="007755C4">
        <w:t xml:space="preserve"> технологию.</w:t>
      </w:r>
    </w:p>
    <w:p w:rsidR="00C039B5" w:rsidRDefault="00C039B5" w:rsidP="00C039B5">
      <w:pPr>
        <w:pStyle w:val="a4"/>
        <w:ind w:firstLine="709"/>
      </w:pPr>
    </w:p>
    <w:p w:rsidR="007755C4" w:rsidRDefault="007755C4" w:rsidP="007755C4">
      <w:pPr>
        <w:spacing w:after="0"/>
        <w:ind w:firstLine="709"/>
        <w:jc w:val="center"/>
      </w:pPr>
      <w:r>
        <w:t>Цель работы</w:t>
      </w:r>
    </w:p>
    <w:p w:rsidR="007755C4" w:rsidRDefault="0069066A" w:rsidP="007755C4">
      <w:pPr>
        <w:spacing w:after="0"/>
        <w:ind w:firstLine="709"/>
      </w:pPr>
      <w:r w:rsidRPr="007755C4">
        <w:t>Создание набора</w:t>
      </w:r>
      <w:proofErr w:type="gramStart"/>
      <w:r w:rsidR="00BE2308" w:rsidRPr="007755C4">
        <w:t xml:space="preserve"> ,</w:t>
      </w:r>
      <w:proofErr w:type="gramEnd"/>
      <w:r w:rsidR="00BE2308" w:rsidRPr="007755C4">
        <w:t xml:space="preserve"> позволяющего реализовать зарядное устройство для электронных </w:t>
      </w:r>
      <w:r w:rsidR="007755C4">
        <w:t>девайсов</w:t>
      </w:r>
      <w:r w:rsidR="00BE2308" w:rsidRPr="007755C4">
        <w:t xml:space="preserve">, работающего на солнечной энергии и реагирующего </w:t>
      </w:r>
      <w:r w:rsidRPr="007755C4">
        <w:t>на изменение положения источника света. Данный набор будет включать</w:t>
      </w:r>
    </w:p>
    <w:p w:rsidR="007755C4" w:rsidRDefault="007755C4" w:rsidP="007755C4">
      <w:pPr>
        <w:pStyle w:val="a6"/>
        <w:numPr>
          <w:ilvl w:val="0"/>
          <w:numId w:val="4"/>
        </w:numPr>
        <w:spacing w:after="0"/>
      </w:pPr>
      <w:r w:rsidRPr="007755C4">
        <w:lastRenderedPageBreak/>
        <w:t xml:space="preserve">доступное методическое пособие, в котором будут и описаны основные физические принципы </w:t>
      </w:r>
      <w:r>
        <w:t>деталей и собранного приспособления</w:t>
      </w:r>
    </w:p>
    <w:p w:rsidR="00C37548" w:rsidRDefault="007755C4" w:rsidP="00C37548">
      <w:pPr>
        <w:pStyle w:val="a6"/>
        <w:numPr>
          <w:ilvl w:val="0"/>
          <w:numId w:val="4"/>
        </w:numPr>
        <w:spacing w:after="0"/>
      </w:pPr>
      <w:r>
        <w:t xml:space="preserve">некоторый базовый </w:t>
      </w:r>
      <w:proofErr w:type="spellStart"/>
      <w:r>
        <w:t>инструментал</w:t>
      </w:r>
      <w:proofErr w:type="spellEnd"/>
      <w:r>
        <w:t xml:space="preserve"> и </w:t>
      </w:r>
      <w:proofErr w:type="spellStart"/>
      <w:r>
        <w:t>расходники</w:t>
      </w:r>
      <w:proofErr w:type="spellEnd"/>
    </w:p>
    <w:p w:rsidR="00C37548" w:rsidRDefault="00C37548" w:rsidP="00C37548">
      <w:pPr>
        <w:pStyle w:val="a6"/>
        <w:spacing w:after="0"/>
      </w:pPr>
    </w:p>
    <w:p w:rsidR="001D5043" w:rsidRDefault="001D5043" w:rsidP="00C37548">
      <w:pPr>
        <w:pStyle w:val="a6"/>
        <w:spacing w:after="0"/>
        <w:jc w:val="center"/>
      </w:pPr>
    </w:p>
    <w:p w:rsidR="00C37548" w:rsidRDefault="00C37548" w:rsidP="00C37548">
      <w:pPr>
        <w:pStyle w:val="a6"/>
        <w:spacing w:after="0"/>
        <w:jc w:val="center"/>
      </w:pPr>
      <w:r>
        <w:t>Схем</w:t>
      </w:r>
      <w:r w:rsidR="001D5043">
        <w:t>а</w:t>
      </w:r>
      <w:r>
        <w:t xml:space="preserve"> устройства.</w:t>
      </w:r>
    </w:p>
    <w:p w:rsidR="00C37548" w:rsidRDefault="001D5043" w:rsidP="001D5043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3716977" cy="1816605"/>
            <wp:effectExtent l="0" t="0" r="0" b="0"/>
            <wp:docPr id="1" name="Рисунок 1" descr="Схема устройства слежения за солнце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хема устройства слежения за солнцем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867" cy="1816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043" w:rsidRPr="005C3FA3" w:rsidRDefault="001D5043" w:rsidP="001D5043">
      <w:pPr>
        <w:spacing w:after="0"/>
        <w:jc w:val="center"/>
      </w:pPr>
      <w:r>
        <w:t>Рис 1. Электрическая схема микроконтроллера.</w:t>
      </w:r>
    </w:p>
    <w:p w:rsidR="005C3FA3" w:rsidRPr="005C3FA3" w:rsidRDefault="005C3FA3" w:rsidP="005C3FA3">
      <w:pPr>
        <w:spacing w:after="0"/>
      </w:pPr>
      <w:r>
        <w:t xml:space="preserve">Два фоторезистора отвечают за повороты в обе стороны. При избытке света на одном из фоторезисторов открывается одна диагональная пара транзисторов, при избытке на втором </w:t>
      </w:r>
      <w:proofErr w:type="gramStart"/>
      <w:r>
        <w:t>–д</w:t>
      </w:r>
      <w:proofErr w:type="gramEnd"/>
      <w:r>
        <w:t>ругая.=</w:t>
      </w:r>
      <w:r w:rsidRPr="005C3FA3">
        <w:t>&gt;</w:t>
      </w:r>
      <w:r>
        <w:t>мотор крутится в обе стороны в зависимости от положения источника света.</w:t>
      </w:r>
    </w:p>
    <w:p w:rsidR="005C3FA3" w:rsidRPr="005C3FA3" w:rsidRDefault="005C3FA3" w:rsidP="005C3FA3">
      <w:pPr>
        <w:spacing w:after="0"/>
      </w:pPr>
      <w:r>
        <w:t xml:space="preserve"> При написании методического описания можно </w:t>
      </w:r>
      <w:proofErr w:type="gramStart"/>
      <w:r>
        <w:t>ограничится</w:t>
      </w:r>
      <w:proofErr w:type="gramEnd"/>
      <w:r>
        <w:t xml:space="preserve"> подробным описанием работы транзисторов, фоторезисторов и мотора, т.к. этого достаточно для понимания работы микроконтроллера.</w:t>
      </w:r>
    </w:p>
    <w:p w:rsidR="001D5043" w:rsidRDefault="001D5043" w:rsidP="001D5043">
      <w:pPr>
        <w:spacing w:after="0"/>
        <w:jc w:val="center"/>
      </w:pPr>
      <w:r>
        <w:rPr>
          <w:noProof/>
          <w:lang w:eastAsia="ru-RU"/>
        </w:rPr>
        <w:drawing>
          <wp:inline distT="0" distB="0" distL="0" distR="0">
            <wp:extent cx="2730496" cy="2383131"/>
            <wp:effectExtent l="0" t="0" r="0" b="0"/>
            <wp:docPr id="2" name="Рисунок 2" descr="Расположение элементов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Расположение элементов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33717" cy="23859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5043" w:rsidRDefault="001D5043" w:rsidP="001D5043">
      <w:pPr>
        <w:spacing w:after="0"/>
        <w:jc w:val="center"/>
      </w:pPr>
      <w:r>
        <w:t>Рис 2. Плата</w:t>
      </w:r>
    </w:p>
    <w:p w:rsidR="001D5043" w:rsidRDefault="006A62C2" w:rsidP="001D5043">
      <w:pPr>
        <w:spacing w:after="0"/>
        <w:jc w:val="center"/>
      </w:pPr>
      <w:r>
        <w:lastRenderedPageBreak/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33.75pt;height:193.5pt">
            <v:imagedata r:id="rId8" o:title="Наивность"/>
          </v:shape>
        </w:pict>
      </w:r>
    </w:p>
    <w:p w:rsidR="001D5043" w:rsidRDefault="001D5043" w:rsidP="001D5043">
      <w:pPr>
        <w:spacing w:after="0"/>
        <w:jc w:val="center"/>
      </w:pPr>
      <w:r>
        <w:t xml:space="preserve">Рис 3. Наивная схема бокса из стеклотекстолита с микроконтроллером и мотором </w:t>
      </w:r>
      <w:proofErr w:type="gramStart"/>
      <w:r>
        <w:t xml:space="preserve">( </w:t>
      </w:r>
      <w:proofErr w:type="gramEnd"/>
      <w:r>
        <w:t>батареи на рисунке отсутствуют)</w:t>
      </w:r>
    </w:p>
    <w:p w:rsidR="001D5043" w:rsidRDefault="001D5043" w:rsidP="004D6EAA">
      <w:pPr>
        <w:spacing w:after="0"/>
      </w:pPr>
      <w:r>
        <w:t>Солнечный модул</w:t>
      </w:r>
      <w:r w:rsidR="004D6EAA">
        <w:t>ь будет крепиться на ось сверху. Ожидаемый размер солнечного модуля 235х98х4 мм</w:t>
      </w:r>
      <w:proofErr w:type="gramStart"/>
      <w:r w:rsidR="004D6EAA">
        <w:t>.</w:t>
      </w:r>
      <w:r w:rsidR="005C3FA3">
        <w:t>(</w:t>
      </w:r>
      <w:proofErr w:type="gramEnd"/>
      <w:r w:rsidR="005C3FA3">
        <w:t>как он будет крепиться не знаем(на сайте нет пояснений)</w:t>
      </w:r>
    </w:p>
    <w:p w:rsidR="005C3FA3" w:rsidRPr="005C3FA3" w:rsidRDefault="005C3FA3" w:rsidP="004D6EAA">
      <w:pPr>
        <w:spacing w:after="0"/>
      </w:pPr>
      <w:r>
        <w:t>Плохо представляем, как лучше вывести провода на фоторезисторы. Возможно через полую ось, если это возможно.</w:t>
      </w:r>
      <w:bookmarkStart w:id="0" w:name="_GoBack"/>
      <w:bookmarkEnd w:id="0"/>
    </w:p>
    <w:p w:rsidR="00C37548" w:rsidRDefault="00C37548" w:rsidP="00C37548">
      <w:pPr>
        <w:pStyle w:val="a6"/>
        <w:spacing w:after="0"/>
        <w:jc w:val="center"/>
      </w:pPr>
    </w:p>
    <w:p w:rsidR="00C37548" w:rsidRDefault="00C37548" w:rsidP="00C37548">
      <w:pPr>
        <w:pStyle w:val="a6"/>
        <w:spacing w:after="0"/>
        <w:jc w:val="center"/>
      </w:pPr>
    </w:p>
    <w:p w:rsidR="001D5043" w:rsidRDefault="001D5043" w:rsidP="001D5043">
      <w:pPr>
        <w:spacing w:after="0"/>
      </w:pPr>
    </w:p>
    <w:p w:rsidR="001D5043" w:rsidRDefault="001D5043" w:rsidP="001D5043">
      <w:pPr>
        <w:spacing w:after="0"/>
      </w:pPr>
    </w:p>
    <w:p w:rsidR="0061512C" w:rsidRDefault="00604FBC" w:rsidP="001D5043">
      <w:pPr>
        <w:spacing w:after="0"/>
        <w:jc w:val="center"/>
      </w:pPr>
      <w:r>
        <w:t>Смета.</w:t>
      </w:r>
    </w:p>
    <w:tbl>
      <w:tblPr>
        <w:tblStyle w:val="a3"/>
        <w:tblW w:w="10173" w:type="dxa"/>
        <w:tblLayout w:type="fixed"/>
        <w:tblLook w:val="04A0"/>
      </w:tblPr>
      <w:tblGrid>
        <w:gridCol w:w="5778"/>
        <w:gridCol w:w="2185"/>
        <w:gridCol w:w="2210"/>
      </w:tblGrid>
      <w:tr w:rsidR="00604FBC" w:rsidTr="001D5043">
        <w:trPr>
          <w:trHeight w:val="256"/>
        </w:trPr>
        <w:tc>
          <w:tcPr>
            <w:tcW w:w="5778" w:type="dxa"/>
          </w:tcPr>
          <w:p w:rsidR="00604FBC" w:rsidRDefault="00604FBC" w:rsidP="001D5043">
            <w:r>
              <w:t>Наименование</w:t>
            </w:r>
          </w:p>
        </w:tc>
        <w:tc>
          <w:tcPr>
            <w:tcW w:w="2185" w:type="dxa"/>
          </w:tcPr>
          <w:p w:rsidR="00604FBC" w:rsidRDefault="00604FBC" w:rsidP="007755C4">
            <w:pPr>
              <w:ind w:firstLine="709"/>
            </w:pPr>
            <w:r>
              <w:t>Количество</w:t>
            </w:r>
          </w:p>
        </w:tc>
        <w:tc>
          <w:tcPr>
            <w:tcW w:w="2210" w:type="dxa"/>
          </w:tcPr>
          <w:p w:rsidR="00604FBC" w:rsidRDefault="00604FBC" w:rsidP="007755C4">
            <w:pPr>
              <w:ind w:firstLine="709"/>
            </w:pPr>
            <w:r>
              <w:t xml:space="preserve">Цена, </w:t>
            </w:r>
            <w:proofErr w:type="spellStart"/>
            <w:r>
              <w:t>рубл</w:t>
            </w:r>
            <w:proofErr w:type="spellEnd"/>
          </w:p>
        </w:tc>
      </w:tr>
      <w:tr w:rsidR="00604FBC" w:rsidTr="001D5043">
        <w:trPr>
          <w:trHeight w:val="256"/>
        </w:trPr>
        <w:tc>
          <w:tcPr>
            <w:tcW w:w="5778" w:type="dxa"/>
          </w:tcPr>
          <w:p w:rsidR="00604FBC" w:rsidRPr="00604FBC" w:rsidRDefault="00604FBC" w:rsidP="007755C4">
            <w:r>
              <w:t xml:space="preserve">Операционный усилитель </w:t>
            </w:r>
            <w:r>
              <w:rPr>
                <w:lang w:val="en-US"/>
              </w:rPr>
              <w:t>LM1458(</w:t>
            </w:r>
            <w:r>
              <w:t>К140УД20)</w:t>
            </w:r>
          </w:p>
        </w:tc>
        <w:tc>
          <w:tcPr>
            <w:tcW w:w="2185" w:type="dxa"/>
          </w:tcPr>
          <w:p w:rsidR="00604FBC" w:rsidRDefault="00604FBC" w:rsidP="007755C4">
            <w:r>
              <w:t>1</w:t>
            </w:r>
          </w:p>
        </w:tc>
        <w:tc>
          <w:tcPr>
            <w:tcW w:w="2210" w:type="dxa"/>
          </w:tcPr>
          <w:p w:rsidR="00604FBC" w:rsidRDefault="00604FBC" w:rsidP="007755C4">
            <w:r>
              <w:t>50</w:t>
            </w:r>
          </w:p>
        </w:tc>
      </w:tr>
      <w:tr w:rsidR="00604FBC" w:rsidTr="001D5043">
        <w:trPr>
          <w:trHeight w:val="256"/>
        </w:trPr>
        <w:tc>
          <w:tcPr>
            <w:tcW w:w="5778" w:type="dxa"/>
          </w:tcPr>
          <w:p w:rsidR="00604FBC" w:rsidRPr="00604FBC" w:rsidRDefault="00604FBC" w:rsidP="007755C4">
            <w:r>
              <w:t xml:space="preserve">Транзистор </w:t>
            </w:r>
            <w:r>
              <w:rPr>
                <w:lang w:val="en-US"/>
              </w:rPr>
              <w:t>BD139 (</w:t>
            </w:r>
            <w:r>
              <w:t>КТ815Г, КТ961А)</w:t>
            </w:r>
          </w:p>
        </w:tc>
        <w:tc>
          <w:tcPr>
            <w:tcW w:w="2185" w:type="dxa"/>
          </w:tcPr>
          <w:p w:rsidR="00604FBC" w:rsidRDefault="00604FBC" w:rsidP="007755C4">
            <w:r>
              <w:t>2</w:t>
            </w:r>
          </w:p>
        </w:tc>
        <w:tc>
          <w:tcPr>
            <w:tcW w:w="2210" w:type="dxa"/>
          </w:tcPr>
          <w:p w:rsidR="00604FBC" w:rsidRDefault="00604FBC" w:rsidP="007755C4">
            <w:r>
              <w:t>7.80</w:t>
            </w:r>
            <w:r w:rsidR="00CE5125">
              <w:t xml:space="preserve"> за </w:t>
            </w:r>
            <w:proofErr w:type="spellStart"/>
            <w:proofErr w:type="gramStart"/>
            <w:r w:rsidR="00CE5125">
              <w:t>шт</w:t>
            </w:r>
            <w:proofErr w:type="spellEnd"/>
            <w:proofErr w:type="gramEnd"/>
          </w:p>
        </w:tc>
      </w:tr>
      <w:tr w:rsidR="00604FBC" w:rsidTr="001D5043">
        <w:trPr>
          <w:trHeight w:val="275"/>
        </w:trPr>
        <w:tc>
          <w:tcPr>
            <w:tcW w:w="5778" w:type="dxa"/>
          </w:tcPr>
          <w:p w:rsidR="00604FBC" w:rsidRPr="00604FBC" w:rsidRDefault="00604FBC" w:rsidP="007755C4">
            <w:r>
              <w:t xml:space="preserve">Транзистор </w:t>
            </w:r>
            <w:r>
              <w:rPr>
                <w:lang w:val="en-US"/>
              </w:rPr>
              <w:t>BD140 (</w:t>
            </w:r>
            <w:r>
              <w:t>КТ814Г, КТ626В)</w:t>
            </w:r>
          </w:p>
        </w:tc>
        <w:tc>
          <w:tcPr>
            <w:tcW w:w="2185" w:type="dxa"/>
          </w:tcPr>
          <w:p w:rsidR="00604FBC" w:rsidRDefault="00604FBC" w:rsidP="007755C4">
            <w:r>
              <w:t>2</w:t>
            </w:r>
          </w:p>
        </w:tc>
        <w:tc>
          <w:tcPr>
            <w:tcW w:w="2210" w:type="dxa"/>
          </w:tcPr>
          <w:p w:rsidR="00604FBC" w:rsidRDefault="00604FBC" w:rsidP="007755C4">
            <w:r>
              <w:t>9.50</w:t>
            </w:r>
            <w:r w:rsidR="00CE5125">
              <w:t xml:space="preserve"> за </w:t>
            </w:r>
            <w:proofErr w:type="spellStart"/>
            <w:proofErr w:type="gramStart"/>
            <w:r w:rsidR="00CE5125">
              <w:t>шт</w:t>
            </w:r>
            <w:proofErr w:type="spellEnd"/>
            <w:proofErr w:type="gramEnd"/>
          </w:p>
        </w:tc>
      </w:tr>
      <w:tr w:rsidR="00604FBC" w:rsidTr="001D5043">
        <w:trPr>
          <w:trHeight w:val="83"/>
        </w:trPr>
        <w:tc>
          <w:tcPr>
            <w:tcW w:w="5778" w:type="dxa"/>
          </w:tcPr>
          <w:p w:rsidR="00604FBC" w:rsidRPr="00604FBC" w:rsidRDefault="00604FBC" w:rsidP="007755C4">
            <w:r>
              <w:t>Выпрямительный диод (1</w:t>
            </w:r>
            <w:r>
              <w:rPr>
                <w:lang w:val="en-US"/>
              </w:rPr>
              <w:t>N4004</w:t>
            </w:r>
            <w:r>
              <w:t>, КД243Г)</w:t>
            </w:r>
          </w:p>
        </w:tc>
        <w:tc>
          <w:tcPr>
            <w:tcW w:w="2185" w:type="dxa"/>
          </w:tcPr>
          <w:p w:rsidR="00604FBC" w:rsidRDefault="00604FBC" w:rsidP="007755C4">
            <w:r>
              <w:t>4</w:t>
            </w:r>
          </w:p>
        </w:tc>
        <w:tc>
          <w:tcPr>
            <w:tcW w:w="2210" w:type="dxa"/>
          </w:tcPr>
          <w:p w:rsidR="00604FBC" w:rsidRDefault="00604FBC" w:rsidP="007755C4">
            <w:r>
              <w:t>5</w:t>
            </w:r>
            <w:r w:rsidR="00CE5125">
              <w:t xml:space="preserve"> за </w:t>
            </w:r>
            <w:proofErr w:type="spellStart"/>
            <w:proofErr w:type="gramStart"/>
            <w:r w:rsidR="00CE5125">
              <w:t>шт</w:t>
            </w:r>
            <w:proofErr w:type="spellEnd"/>
            <w:proofErr w:type="gramEnd"/>
          </w:p>
        </w:tc>
      </w:tr>
      <w:tr w:rsidR="00604FBC" w:rsidTr="001D5043">
        <w:trPr>
          <w:trHeight w:val="256"/>
        </w:trPr>
        <w:tc>
          <w:tcPr>
            <w:tcW w:w="5778" w:type="dxa"/>
          </w:tcPr>
          <w:p w:rsidR="00604FBC" w:rsidRPr="00604FBC" w:rsidRDefault="00604FBC" w:rsidP="007755C4">
            <w:r>
              <w:t>Резистор 15</w:t>
            </w:r>
            <w:proofErr w:type="gramStart"/>
            <w:r>
              <w:t xml:space="preserve"> К</w:t>
            </w:r>
            <w:proofErr w:type="gramEnd"/>
          </w:p>
        </w:tc>
        <w:tc>
          <w:tcPr>
            <w:tcW w:w="2185" w:type="dxa"/>
          </w:tcPr>
          <w:p w:rsidR="00604FBC" w:rsidRDefault="00604FBC" w:rsidP="007755C4">
            <w:r>
              <w:t>1</w:t>
            </w:r>
          </w:p>
        </w:tc>
        <w:tc>
          <w:tcPr>
            <w:tcW w:w="2210" w:type="dxa"/>
          </w:tcPr>
          <w:p w:rsidR="00604FBC" w:rsidRDefault="00604FBC" w:rsidP="007755C4">
            <w:r>
              <w:t>12</w:t>
            </w:r>
          </w:p>
        </w:tc>
      </w:tr>
      <w:tr w:rsidR="00604FBC" w:rsidTr="001D5043">
        <w:trPr>
          <w:trHeight w:val="275"/>
        </w:trPr>
        <w:tc>
          <w:tcPr>
            <w:tcW w:w="5778" w:type="dxa"/>
          </w:tcPr>
          <w:p w:rsidR="00604FBC" w:rsidRDefault="00604FBC" w:rsidP="007755C4">
            <w:r>
              <w:t>Резистор 47</w:t>
            </w:r>
            <w:proofErr w:type="gramStart"/>
            <w:r>
              <w:t xml:space="preserve"> К</w:t>
            </w:r>
            <w:proofErr w:type="gramEnd"/>
          </w:p>
        </w:tc>
        <w:tc>
          <w:tcPr>
            <w:tcW w:w="2185" w:type="dxa"/>
          </w:tcPr>
          <w:p w:rsidR="00604FBC" w:rsidRDefault="00604FBC" w:rsidP="007755C4">
            <w:r>
              <w:t>1</w:t>
            </w:r>
          </w:p>
        </w:tc>
        <w:tc>
          <w:tcPr>
            <w:tcW w:w="2210" w:type="dxa"/>
          </w:tcPr>
          <w:p w:rsidR="00604FBC" w:rsidRDefault="00604FBC" w:rsidP="007755C4">
            <w:r>
              <w:t>4</w:t>
            </w:r>
          </w:p>
        </w:tc>
      </w:tr>
      <w:tr w:rsidR="00604FBC" w:rsidTr="001D5043">
        <w:trPr>
          <w:trHeight w:val="256"/>
        </w:trPr>
        <w:tc>
          <w:tcPr>
            <w:tcW w:w="5778" w:type="dxa"/>
          </w:tcPr>
          <w:p w:rsidR="00604FBC" w:rsidRDefault="00604FBC" w:rsidP="007755C4">
            <w:proofErr w:type="spellStart"/>
            <w:r>
              <w:t>Подстроечный</w:t>
            </w:r>
            <w:proofErr w:type="spellEnd"/>
            <w:r>
              <w:t xml:space="preserve"> резистор 100</w:t>
            </w:r>
            <w:proofErr w:type="gramStart"/>
            <w:r>
              <w:t xml:space="preserve"> К</w:t>
            </w:r>
            <w:proofErr w:type="gramEnd"/>
          </w:p>
        </w:tc>
        <w:tc>
          <w:tcPr>
            <w:tcW w:w="2185" w:type="dxa"/>
          </w:tcPr>
          <w:p w:rsidR="00604FBC" w:rsidRDefault="00604FBC" w:rsidP="007755C4">
            <w:r>
              <w:t>1</w:t>
            </w:r>
          </w:p>
        </w:tc>
        <w:tc>
          <w:tcPr>
            <w:tcW w:w="2210" w:type="dxa"/>
          </w:tcPr>
          <w:p w:rsidR="00604FBC" w:rsidRDefault="00604FBC" w:rsidP="007755C4">
            <w:r>
              <w:t>25</w:t>
            </w:r>
          </w:p>
        </w:tc>
      </w:tr>
      <w:tr w:rsidR="00604FBC" w:rsidTr="001D5043">
        <w:trPr>
          <w:trHeight w:val="256"/>
        </w:trPr>
        <w:tc>
          <w:tcPr>
            <w:tcW w:w="5778" w:type="dxa"/>
          </w:tcPr>
          <w:p w:rsidR="00604FBC" w:rsidRDefault="00604FBC" w:rsidP="007755C4">
            <w:proofErr w:type="spellStart"/>
            <w:r>
              <w:t>Подстроечный</w:t>
            </w:r>
            <w:proofErr w:type="spellEnd"/>
            <w:r>
              <w:t xml:space="preserve"> резистор 20</w:t>
            </w:r>
            <w:proofErr w:type="gramStart"/>
            <w:r>
              <w:t xml:space="preserve"> К</w:t>
            </w:r>
            <w:proofErr w:type="gramEnd"/>
          </w:p>
        </w:tc>
        <w:tc>
          <w:tcPr>
            <w:tcW w:w="2185" w:type="dxa"/>
          </w:tcPr>
          <w:p w:rsidR="00604FBC" w:rsidRDefault="00604FBC" w:rsidP="007755C4">
            <w:r>
              <w:t>1</w:t>
            </w:r>
          </w:p>
        </w:tc>
        <w:tc>
          <w:tcPr>
            <w:tcW w:w="2210" w:type="dxa"/>
          </w:tcPr>
          <w:p w:rsidR="00604FBC" w:rsidRDefault="00604FBC" w:rsidP="007755C4">
            <w:r>
              <w:t>20</w:t>
            </w:r>
          </w:p>
        </w:tc>
      </w:tr>
      <w:tr w:rsidR="00604FBC" w:rsidTr="001D5043">
        <w:trPr>
          <w:trHeight w:val="256"/>
        </w:trPr>
        <w:tc>
          <w:tcPr>
            <w:tcW w:w="5778" w:type="dxa"/>
          </w:tcPr>
          <w:p w:rsidR="00604FBC" w:rsidRDefault="00604FBC" w:rsidP="007755C4">
            <w:r>
              <w:t xml:space="preserve">Фоторезистор </w:t>
            </w:r>
          </w:p>
        </w:tc>
        <w:tc>
          <w:tcPr>
            <w:tcW w:w="2185" w:type="dxa"/>
          </w:tcPr>
          <w:p w:rsidR="00604FBC" w:rsidRDefault="00604FBC" w:rsidP="007755C4">
            <w:r>
              <w:t>2</w:t>
            </w:r>
          </w:p>
        </w:tc>
        <w:tc>
          <w:tcPr>
            <w:tcW w:w="2210" w:type="dxa"/>
          </w:tcPr>
          <w:p w:rsidR="00604FBC" w:rsidRDefault="00604FBC" w:rsidP="007755C4">
            <w:r>
              <w:t>20</w:t>
            </w:r>
            <w:r w:rsidR="00CE5125">
              <w:t xml:space="preserve"> за </w:t>
            </w:r>
            <w:proofErr w:type="spellStart"/>
            <w:proofErr w:type="gramStart"/>
            <w:r w:rsidR="00CE5125">
              <w:t>шт</w:t>
            </w:r>
            <w:proofErr w:type="spellEnd"/>
            <w:proofErr w:type="gramEnd"/>
          </w:p>
        </w:tc>
      </w:tr>
      <w:tr w:rsidR="00604FBC" w:rsidTr="001D5043">
        <w:trPr>
          <w:trHeight w:val="256"/>
        </w:trPr>
        <w:tc>
          <w:tcPr>
            <w:tcW w:w="5778" w:type="dxa"/>
          </w:tcPr>
          <w:p w:rsidR="00604FBC" w:rsidRDefault="00604FBC" w:rsidP="007755C4">
            <w:r>
              <w:t>Солнечный модуль</w:t>
            </w:r>
          </w:p>
        </w:tc>
        <w:tc>
          <w:tcPr>
            <w:tcW w:w="2185" w:type="dxa"/>
          </w:tcPr>
          <w:p w:rsidR="00604FBC" w:rsidRDefault="00604FBC" w:rsidP="007755C4">
            <w:r>
              <w:t>1</w:t>
            </w:r>
          </w:p>
        </w:tc>
        <w:tc>
          <w:tcPr>
            <w:tcW w:w="2210" w:type="dxa"/>
          </w:tcPr>
          <w:p w:rsidR="00604FBC" w:rsidRPr="00604FBC" w:rsidRDefault="00604FBC" w:rsidP="007755C4">
            <w:pPr>
              <w:rPr>
                <w:lang w:val="en-US"/>
              </w:rPr>
            </w:pPr>
            <w:r>
              <w:rPr>
                <w:lang w:val="en-US"/>
              </w:rPr>
              <w:t>&lt;&lt;750</w:t>
            </w:r>
          </w:p>
        </w:tc>
      </w:tr>
      <w:tr w:rsidR="00604FBC" w:rsidTr="001D5043">
        <w:trPr>
          <w:trHeight w:val="256"/>
        </w:trPr>
        <w:tc>
          <w:tcPr>
            <w:tcW w:w="5778" w:type="dxa"/>
          </w:tcPr>
          <w:p w:rsidR="00604FBC" w:rsidRDefault="00604FBC" w:rsidP="007755C4">
            <w:r>
              <w:t>Маленький мотор</w:t>
            </w:r>
          </w:p>
        </w:tc>
        <w:tc>
          <w:tcPr>
            <w:tcW w:w="2185" w:type="dxa"/>
          </w:tcPr>
          <w:p w:rsidR="00604FBC" w:rsidRDefault="00604FBC" w:rsidP="007755C4">
            <w:r>
              <w:t>1</w:t>
            </w:r>
          </w:p>
        </w:tc>
        <w:tc>
          <w:tcPr>
            <w:tcW w:w="2210" w:type="dxa"/>
          </w:tcPr>
          <w:p w:rsidR="00604FBC" w:rsidRPr="00604FBC" w:rsidRDefault="00604FBC" w:rsidP="007755C4">
            <w:r>
              <w:t>200</w:t>
            </w:r>
          </w:p>
        </w:tc>
      </w:tr>
      <w:tr w:rsidR="00604FBC" w:rsidTr="001D5043">
        <w:trPr>
          <w:trHeight w:val="256"/>
        </w:trPr>
        <w:tc>
          <w:tcPr>
            <w:tcW w:w="5778" w:type="dxa"/>
          </w:tcPr>
          <w:p w:rsidR="00604FBC" w:rsidRDefault="00604FBC" w:rsidP="007755C4">
            <w:r>
              <w:t>Паяльник</w:t>
            </w:r>
            <w:r w:rsidR="00875968">
              <w:t xml:space="preserve">  40 Вт </w:t>
            </w:r>
          </w:p>
        </w:tc>
        <w:tc>
          <w:tcPr>
            <w:tcW w:w="2185" w:type="dxa"/>
          </w:tcPr>
          <w:p w:rsidR="00604FBC" w:rsidRDefault="00875968" w:rsidP="007755C4">
            <w:r>
              <w:t>1</w:t>
            </w:r>
          </w:p>
        </w:tc>
        <w:tc>
          <w:tcPr>
            <w:tcW w:w="2210" w:type="dxa"/>
          </w:tcPr>
          <w:p w:rsidR="00604FBC" w:rsidRDefault="00875968" w:rsidP="007755C4">
            <w:r>
              <w:t>150</w:t>
            </w:r>
          </w:p>
        </w:tc>
      </w:tr>
      <w:tr w:rsidR="00875968" w:rsidTr="001D5043">
        <w:trPr>
          <w:trHeight w:val="256"/>
        </w:trPr>
        <w:tc>
          <w:tcPr>
            <w:tcW w:w="5778" w:type="dxa"/>
          </w:tcPr>
          <w:p w:rsidR="00875968" w:rsidRDefault="00875968" w:rsidP="007755C4">
            <w:r>
              <w:t>Сменные жала (острое и тупое)</w:t>
            </w:r>
          </w:p>
        </w:tc>
        <w:tc>
          <w:tcPr>
            <w:tcW w:w="2185" w:type="dxa"/>
          </w:tcPr>
          <w:p w:rsidR="00875968" w:rsidRDefault="00875968" w:rsidP="007755C4">
            <w:r>
              <w:t>2</w:t>
            </w:r>
          </w:p>
        </w:tc>
        <w:tc>
          <w:tcPr>
            <w:tcW w:w="2210" w:type="dxa"/>
          </w:tcPr>
          <w:p w:rsidR="00875968" w:rsidRDefault="00CE5125" w:rsidP="007755C4">
            <w:r>
              <w:t>100 за набор</w:t>
            </w:r>
          </w:p>
        </w:tc>
      </w:tr>
      <w:tr w:rsidR="00875968" w:rsidTr="001D5043">
        <w:trPr>
          <w:trHeight w:val="256"/>
        </w:trPr>
        <w:tc>
          <w:tcPr>
            <w:tcW w:w="5778" w:type="dxa"/>
          </w:tcPr>
          <w:p w:rsidR="00875968" w:rsidRDefault="00875968" w:rsidP="007755C4">
            <w:r>
              <w:t>Плата</w:t>
            </w:r>
          </w:p>
        </w:tc>
        <w:tc>
          <w:tcPr>
            <w:tcW w:w="2185" w:type="dxa"/>
          </w:tcPr>
          <w:p w:rsidR="00875968" w:rsidRDefault="00875968" w:rsidP="007755C4">
            <w:r>
              <w:t>1+запасные</w:t>
            </w:r>
          </w:p>
        </w:tc>
        <w:tc>
          <w:tcPr>
            <w:tcW w:w="2210" w:type="dxa"/>
          </w:tcPr>
          <w:p w:rsidR="00875968" w:rsidRDefault="00875968" w:rsidP="007755C4">
            <w:r>
              <w:t>100</w:t>
            </w:r>
          </w:p>
        </w:tc>
      </w:tr>
      <w:tr w:rsidR="00875968" w:rsidTr="001D5043">
        <w:trPr>
          <w:trHeight w:val="256"/>
        </w:trPr>
        <w:tc>
          <w:tcPr>
            <w:tcW w:w="5778" w:type="dxa"/>
          </w:tcPr>
          <w:p w:rsidR="00875968" w:rsidRDefault="00875968" w:rsidP="007755C4">
            <w:r>
              <w:t>Припой</w:t>
            </w:r>
          </w:p>
        </w:tc>
        <w:tc>
          <w:tcPr>
            <w:tcW w:w="2185" w:type="dxa"/>
          </w:tcPr>
          <w:p w:rsidR="00875968" w:rsidRDefault="00875968" w:rsidP="007755C4">
            <w:r>
              <w:t>1 моток</w:t>
            </w:r>
          </w:p>
        </w:tc>
        <w:tc>
          <w:tcPr>
            <w:tcW w:w="2210" w:type="dxa"/>
          </w:tcPr>
          <w:p w:rsidR="00875968" w:rsidRDefault="00875968" w:rsidP="007755C4">
            <w:r>
              <w:t>100</w:t>
            </w:r>
          </w:p>
        </w:tc>
      </w:tr>
      <w:tr w:rsidR="00875968" w:rsidTr="001D5043">
        <w:trPr>
          <w:trHeight w:val="256"/>
        </w:trPr>
        <w:tc>
          <w:tcPr>
            <w:tcW w:w="5778" w:type="dxa"/>
          </w:tcPr>
          <w:p w:rsidR="00875968" w:rsidRDefault="00875968" w:rsidP="007755C4">
            <w:r>
              <w:t>Олово для пайки</w:t>
            </w:r>
          </w:p>
        </w:tc>
        <w:tc>
          <w:tcPr>
            <w:tcW w:w="2185" w:type="dxa"/>
          </w:tcPr>
          <w:p w:rsidR="00875968" w:rsidRDefault="00875968" w:rsidP="007755C4">
            <w:r>
              <w:t>1 моток</w:t>
            </w:r>
          </w:p>
        </w:tc>
        <w:tc>
          <w:tcPr>
            <w:tcW w:w="2210" w:type="dxa"/>
          </w:tcPr>
          <w:p w:rsidR="00875968" w:rsidRDefault="00875968" w:rsidP="007755C4">
            <w:r>
              <w:t>66</w:t>
            </w:r>
          </w:p>
        </w:tc>
      </w:tr>
      <w:tr w:rsidR="00875968" w:rsidTr="001D5043">
        <w:trPr>
          <w:trHeight w:val="256"/>
        </w:trPr>
        <w:tc>
          <w:tcPr>
            <w:tcW w:w="5778" w:type="dxa"/>
          </w:tcPr>
          <w:p w:rsidR="00875968" w:rsidRDefault="00875968" w:rsidP="007755C4">
            <w:r>
              <w:t>Батарейка 12</w:t>
            </w:r>
            <w:proofErr w:type="gramStart"/>
            <w:r>
              <w:t xml:space="preserve"> В</w:t>
            </w:r>
            <w:proofErr w:type="gramEnd"/>
          </w:p>
        </w:tc>
        <w:tc>
          <w:tcPr>
            <w:tcW w:w="2185" w:type="dxa"/>
          </w:tcPr>
          <w:p w:rsidR="00875968" w:rsidRDefault="00875968" w:rsidP="007755C4">
            <w:r>
              <w:t>2</w:t>
            </w:r>
          </w:p>
        </w:tc>
        <w:tc>
          <w:tcPr>
            <w:tcW w:w="2210" w:type="dxa"/>
          </w:tcPr>
          <w:p w:rsidR="00875968" w:rsidRDefault="00875968" w:rsidP="004B4EFF">
            <w:r>
              <w:t>20</w:t>
            </w:r>
          </w:p>
        </w:tc>
      </w:tr>
      <w:tr w:rsidR="00875968" w:rsidTr="001D5043">
        <w:trPr>
          <w:trHeight w:val="256"/>
        </w:trPr>
        <w:tc>
          <w:tcPr>
            <w:tcW w:w="5778" w:type="dxa"/>
          </w:tcPr>
          <w:p w:rsidR="00875968" w:rsidRPr="00BD69B1" w:rsidRDefault="00BD69B1" w:rsidP="007755C4">
            <w:pPr>
              <w:rPr>
                <w:lang w:val="en-US"/>
              </w:rPr>
            </w:pPr>
            <w:r>
              <w:rPr>
                <w:lang w:val="en-US"/>
              </w:rPr>
              <w:t>C</w:t>
            </w:r>
            <w:proofErr w:type="spellStart"/>
            <w:r>
              <w:t>теклотекстолит</w:t>
            </w:r>
            <w:proofErr w:type="spellEnd"/>
            <w:r>
              <w:t xml:space="preserve"> </w:t>
            </w:r>
          </w:p>
        </w:tc>
        <w:tc>
          <w:tcPr>
            <w:tcW w:w="2185" w:type="dxa"/>
          </w:tcPr>
          <w:p w:rsidR="00BD69B1" w:rsidRPr="00BD69B1" w:rsidRDefault="00BD69B1" w:rsidP="007755C4">
            <w:r>
              <w:t xml:space="preserve">наивно </w:t>
            </w:r>
            <w:r w:rsidRPr="00BD69B1">
              <w:t>0.1</w:t>
            </w:r>
            <w:r>
              <w:rPr>
                <w:lang w:val="en-US"/>
              </w:rPr>
              <w:t>x</w:t>
            </w:r>
            <w:r w:rsidRPr="00BD69B1">
              <w:t>0.1</w:t>
            </w:r>
            <w:r>
              <w:rPr>
                <w:lang w:val="en-US"/>
              </w:rPr>
              <w:t>x</w:t>
            </w:r>
            <w:r>
              <w:t xml:space="preserve">0.1м со стенками 0.01м </w:t>
            </w:r>
            <w:r w:rsidRPr="00BD69B1">
              <w:t>(</w:t>
            </w:r>
            <w:r>
              <w:t>250-цена за кг)</w:t>
            </w:r>
          </w:p>
        </w:tc>
        <w:tc>
          <w:tcPr>
            <w:tcW w:w="2210" w:type="dxa"/>
          </w:tcPr>
          <w:p w:rsidR="00875968" w:rsidRPr="00BD69B1" w:rsidRDefault="00BD69B1" w:rsidP="004B4EFF">
            <w:r w:rsidRPr="00BD69B1">
              <w:t>255</w:t>
            </w:r>
          </w:p>
        </w:tc>
      </w:tr>
      <w:tr w:rsidR="00BD69B1" w:rsidTr="001D5043">
        <w:trPr>
          <w:trHeight w:val="256"/>
        </w:trPr>
        <w:tc>
          <w:tcPr>
            <w:tcW w:w="5778" w:type="dxa"/>
          </w:tcPr>
          <w:p w:rsidR="00BD69B1" w:rsidRPr="00BD69B1" w:rsidRDefault="00BD69B1" w:rsidP="007755C4">
            <w:r>
              <w:t>Винт</w:t>
            </w:r>
          </w:p>
        </w:tc>
        <w:tc>
          <w:tcPr>
            <w:tcW w:w="2185" w:type="dxa"/>
          </w:tcPr>
          <w:p w:rsidR="00BD69B1" w:rsidRPr="00BD69B1" w:rsidRDefault="00BD69B1" w:rsidP="007755C4">
            <w:r w:rsidRPr="00BD69B1">
              <w:t>4</w:t>
            </w:r>
          </w:p>
        </w:tc>
        <w:tc>
          <w:tcPr>
            <w:tcW w:w="2210" w:type="dxa"/>
          </w:tcPr>
          <w:p w:rsidR="00BD69B1" w:rsidRDefault="00BD69B1" w:rsidP="007755C4">
            <w:r>
              <w:t>КопейкиХ</w:t>
            </w:r>
            <w:proofErr w:type="gramStart"/>
            <w:r>
              <w:t>4</w:t>
            </w:r>
            <w:proofErr w:type="gramEnd"/>
          </w:p>
        </w:tc>
      </w:tr>
      <w:tr w:rsidR="00BD69B1" w:rsidTr="001D5043">
        <w:trPr>
          <w:trHeight w:val="256"/>
        </w:trPr>
        <w:tc>
          <w:tcPr>
            <w:tcW w:w="5778" w:type="dxa"/>
          </w:tcPr>
          <w:p w:rsidR="00BD69B1" w:rsidRDefault="00CE5125" w:rsidP="007755C4">
            <w:r>
              <w:t>Стойки под винты</w:t>
            </w:r>
          </w:p>
        </w:tc>
        <w:tc>
          <w:tcPr>
            <w:tcW w:w="2185" w:type="dxa"/>
          </w:tcPr>
          <w:p w:rsidR="00BD69B1" w:rsidRPr="00BD69B1" w:rsidRDefault="00CE5125" w:rsidP="007755C4">
            <w:r>
              <w:t>4</w:t>
            </w:r>
          </w:p>
        </w:tc>
        <w:tc>
          <w:tcPr>
            <w:tcW w:w="2210" w:type="dxa"/>
          </w:tcPr>
          <w:p w:rsidR="00BD69B1" w:rsidRDefault="00CE5125" w:rsidP="007755C4">
            <w:r>
              <w:t xml:space="preserve">228 за 100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 штук  в упаковке или </w:t>
            </w:r>
          </w:p>
          <w:p w:rsidR="00CE5125" w:rsidRDefault="00CE5125" w:rsidP="007755C4">
            <w:r>
              <w:t>9.12 за 4шт</w:t>
            </w:r>
          </w:p>
        </w:tc>
      </w:tr>
      <w:tr w:rsidR="00CE5125" w:rsidTr="001D5043">
        <w:trPr>
          <w:trHeight w:val="256"/>
        </w:trPr>
        <w:tc>
          <w:tcPr>
            <w:tcW w:w="5778" w:type="dxa"/>
          </w:tcPr>
          <w:p w:rsidR="00CE5125" w:rsidRDefault="00CE5125" w:rsidP="007755C4">
            <w:r>
              <w:t>Шестеренки</w:t>
            </w:r>
            <w:r w:rsidR="00A468BC">
              <w:t xml:space="preserve"> </w:t>
            </w:r>
            <w:r>
              <w:t>( можно разобрать маховик)</w:t>
            </w:r>
          </w:p>
        </w:tc>
        <w:tc>
          <w:tcPr>
            <w:tcW w:w="2185" w:type="dxa"/>
          </w:tcPr>
          <w:p w:rsidR="00CE5125" w:rsidRDefault="00CE5125" w:rsidP="007755C4">
            <w:r>
              <w:t>2</w:t>
            </w:r>
          </w:p>
        </w:tc>
        <w:tc>
          <w:tcPr>
            <w:tcW w:w="2210" w:type="dxa"/>
          </w:tcPr>
          <w:p w:rsidR="00CE5125" w:rsidRDefault="00CE5125" w:rsidP="004B4EFF">
            <w:r>
              <w:t>?</w:t>
            </w:r>
          </w:p>
        </w:tc>
      </w:tr>
      <w:tr w:rsidR="00CE5125" w:rsidTr="001D5043">
        <w:trPr>
          <w:trHeight w:val="256"/>
        </w:trPr>
        <w:tc>
          <w:tcPr>
            <w:tcW w:w="5778" w:type="dxa"/>
          </w:tcPr>
          <w:p w:rsidR="00CE5125" w:rsidRDefault="00CE5125" w:rsidP="007755C4">
            <w:r>
              <w:lastRenderedPageBreak/>
              <w:t>Суперклей</w:t>
            </w:r>
          </w:p>
          <w:p w:rsidR="00CE5125" w:rsidRDefault="00CE5125" w:rsidP="007755C4">
            <w:r>
              <w:t xml:space="preserve"> (можно оставить на совесть  пользователя)</w:t>
            </w:r>
          </w:p>
        </w:tc>
        <w:tc>
          <w:tcPr>
            <w:tcW w:w="2185" w:type="dxa"/>
          </w:tcPr>
          <w:p w:rsidR="00CE5125" w:rsidRDefault="00CE5125" w:rsidP="007755C4">
            <w:r>
              <w:t>1</w:t>
            </w:r>
          </w:p>
        </w:tc>
        <w:tc>
          <w:tcPr>
            <w:tcW w:w="2210" w:type="dxa"/>
          </w:tcPr>
          <w:p w:rsidR="00CE5125" w:rsidRDefault="00CE5125" w:rsidP="004B4EFF">
            <w:r>
              <w:t>60</w:t>
            </w:r>
          </w:p>
        </w:tc>
      </w:tr>
      <w:tr w:rsidR="00CE5125" w:rsidTr="001D5043">
        <w:trPr>
          <w:trHeight w:val="256"/>
        </w:trPr>
        <w:tc>
          <w:tcPr>
            <w:tcW w:w="5778" w:type="dxa"/>
          </w:tcPr>
          <w:p w:rsidR="00CE5125" w:rsidRDefault="00CE5125" w:rsidP="007755C4">
            <w:r>
              <w:t>Кусочек резины</w:t>
            </w:r>
          </w:p>
        </w:tc>
        <w:tc>
          <w:tcPr>
            <w:tcW w:w="2185" w:type="dxa"/>
          </w:tcPr>
          <w:p w:rsidR="00CE5125" w:rsidRDefault="00CE5125" w:rsidP="007755C4">
            <w:r>
              <w:t>1</w:t>
            </w:r>
          </w:p>
        </w:tc>
        <w:tc>
          <w:tcPr>
            <w:tcW w:w="2210" w:type="dxa"/>
          </w:tcPr>
          <w:p w:rsidR="00CE5125" w:rsidRDefault="00CE5125" w:rsidP="004B4EFF">
            <w:r>
              <w:t>0</w:t>
            </w:r>
          </w:p>
        </w:tc>
      </w:tr>
      <w:tr w:rsidR="00CE5125" w:rsidTr="001D5043">
        <w:trPr>
          <w:trHeight w:val="256"/>
        </w:trPr>
        <w:tc>
          <w:tcPr>
            <w:tcW w:w="5778" w:type="dxa"/>
          </w:tcPr>
          <w:p w:rsidR="00CE5125" w:rsidRPr="00CE5125" w:rsidRDefault="00BE2308" w:rsidP="007755C4">
            <w:pPr>
              <w:rPr>
                <w:lang w:val="en-US"/>
              </w:rPr>
            </w:pPr>
            <w:r>
              <w:t>Медный провод</w:t>
            </w:r>
          </w:p>
        </w:tc>
        <w:tc>
          <w:tcPr>
            <w:tcW w:w="2185" w:type="dxa"/>
          </w:tcPr>
          <w:p w:rsidR="00CE5125" w:rsidRDefault="007755C4" w:rsidP="007755C4">
            <w:r>
              <w:t xml:space="preserve">1 </w:t>
            </w:r>
            <w:r w:rsidR="00BE2308">
              <w:t>моток</w:t>
            </w:r>
          </w:p>
        </w:tc>
        <w:tc>
          <w:tcPr>
            <w:tcW w:w="2210" w:type="dxa"/>
          </w:tcPr>
          <w:p w:rsidR="00CE5125" w:rsidRDefault="00CE5125" w:rsidP="004B4EFF">
            <w:r>
              <w:t>?</w:t>
            </w:r>
          </w:p>
        </w:tc>
      </w:tr>
      <w:tr w:rsidR="00CE5125" w:rsidTr="001D5043">
        <w:trPr>
          <w:trHeight w:val="256"/>
        </w:trPr>
        <w:tc>
          <w:tcPr>
            <w:tcW w:w="5778" w:type="dxa"/>
          </w:tcPr>
          <w:p w:rsidR="00CE5125" w:rsidRDefault="00BE2308" w:rsidP="007755C4">
            <w:r>
              <w:t>Картон плотный на упаковку</w:t>
            </w:r>
          </w:p>
        </w:tc>
        <w:tc>
          <w:tcPr>
            <w:tcW w:w="2185" w:type="dxa"/>
          </w:tcPr>
          <w:p w:rsidR="00CE5125" w:rsidRDefault="00CE5125" w:rsidP="007755C4">
            <w:pPr>
              <w:ind w:firstLine="709"/>
              <w:jc w:val="center"/>
            </w:pPr>
          </w:p>
        </w:tc>
        <w:tc>
          <w:tcPr>
            <w:tcW w:w="2210" w:type="dxa"/>
          </w:tcPr>
          <w:p w:rsidR="00CE5125" w:rsidRDefault="00BE2308" w:rsidP="004B4EFF">
            <w:r>
              <w:t>?</w:t>
            </w:r>
          </w:p>
        </w:tc>
      </w:tr>
      <w:tr w:rsidR="00BE2308" w:rsidTr="001D5043">
        <w:trPr>
          <w:trHeight w:val="256"/>
        </w:trPr>
        <w:tc>
          <w:tcPr>
            <w:tcW w:w="5778" w:type="dxa"/>
          </w:tcPr>
          <w:p w:rsidR="00BE2308" w:rsidRDefault="00BE2308" w:rsidP="007755C4">
            <w:r>
              <w:t>Расходы на печать методички</w:t>
            </w:r>
          </w:p>
        </w:tc>
        <w:tc>
          <w:tcPr>
            <w:tcW w:w="2185" w:type="dxa"/>
          </w:tcPr>
          <w:p w:rsidR="00BE2308" w:rsidRDefault="00BE2308" w:rsidP="007755C4">
            <w:pPr>
              <w:ind w:firstLine="709"/>
              <w:jc w:val="center"/>
            </w:pPr>
          </w:p>
        </w:tc>
        <w:tc>
          <w:tcPr>
            <w:tcW w:w="2210" w:type="dxa"/>
          </w:tcPr>
          <w:p w:rsidR="00BE2308" w:rsidRDefault="00BE2308" w:rsidP="007755C4">
            <w:r>
              <w:t>Предположительно существенная сумма</w:t>
            </w:r>
          </w:p>
        </w:tc>
      </w:tr>
      <w:tr w:rsidR="00BE2308" w:rsidTr="007755C4">
        <w:trPr>
          <w:trHeight w:val="256"/>
        </w:trPr>
        <w:tc>
          <w:tcPr>
            <w:tcW w:w="10173" w:type="dxa"/>
            <w:gridSpan w:val="3"/>
          </w:tcPr>
          <w:p w:rsidR="00BE2308" w:rsidRDefault="00BE2308" w:rsidP="007755C4">
            <w:pPr>
              <w:ind w:firstLine="709"/>
            </w:pPr>
            <w:r>
              <w:t xml:space="preserve">ИТОГО:  2036 </w:t>
            </w:r>
            <w:proofErr w:type="spellStart"/>
            <w:r>
              <w:t>рубл</w:t>
            </w:r>
            <w:proofErr w:type="spellEnd"/>
            <w:r>
              <w:t>. (очень приблизительно)</w:t>
            </w:r>
          </w:p>
        </w:tc>
      </w:tr>
    </w:tbl>
    <w:p w:rsidR="00604FBC" w:rsidRPr="00604FBC" w:rsidRDefault="00604FBC" w:rsidP="0069066A">
      <w:pPr>
        <w:spacing w:after="0"/>
        <w:ind w:firstLine="709"/>
      </w:pPr>
    </w:p>
    <w:sectPr w:rsidR="00604FBC" w:rsidRPr="00604FBC" w:rsidSect="00604FB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rebuchet MS">
    <w:panose1 w:val="020B0603020202020204"/>
    <w:charset w:val="CC"/>
    <w:family w:val="swiss"/>
    <w:pitch w:val="variable"/>
    <w:sig w:usb0="00000287" w:usb1="00000003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ED220F"/>
    <w:multiLevelType w:val="hybridMultilevel"/>
    <w:tmpl w:val="A334A838"/>
    <w:lvl w:ilvl="0" w:tplc="27FAFB7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23801132"/>
    <w:multiLevelType w:val="hybridMultilevel"/>
    <w:tmpl w:val="BCEA14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6E3375D"/>
    <w:multiLevelType w:val="hybridMultilevel"/>
    <w:tmpl w:val="580C2530"/>
    <w:lvl w:ilvl="0" w:tplc="04190001">
      <w:start w:val="1"/>
      <w:numFmt w:val="bullet"/>
      <w:lvlText w:val=""/>
      <w:lvlJc w:val="left"/>
      <w:pPr>
        <w:ind w:left="14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47" w:hanging="360"/>
      </w:pPr>
      <w:rPr>
        <w:rFonts w:ascii="Wingdings" w:hAnsi="Wingdings" w:hint="default"/>
      </w:rPr>
    </w:lvl>
  </w:abstractNum>
  <w:abstractNum w:abstractNumId="3">
    <w:nsid w:val="7A3A46AF"/>
    <w:multiLevelType w:val="hybridMultilevel"/>
    <w:tmpl w:val="D03872A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4B00E4"/>
    <w:rsid w:val="000D4BF7"/>
    <w:rsid w:val="001D5043"/>
    <w:rsid w:val="004B00E4"/>
    <w:rsid w:val="004B4EFF"/>
    <w:rsid w:val="004D6EAA"/>
    <w:rsid w:val="005C3FA3"/>
    <w:rsid w:val="00604FBC"/>
    <w:rsid w:val="0061512C"/>
    <w:rsid w:val="0069066A"/>
    <w:rsid w:val="006A62C2"/>
    <w:rsid w:val="00712601"/>
    <w:rsid w:val="007755C4"/>
    <w:rsid w:val="00875968"/>
    <w:rsid w:val="00A468BC"/>
    <w:rsid w:val="00BD69B1"/>
    <w:rsid w:val="00BE2308"/>
    <w:rsid w:val="00C039B5"/>
    <w:rsid w:val="00C37548"/>
    <w:rsid w:val="00CE5125"/>
    <w:rsid w:val="00DD68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FBC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4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69066A"/>
    <w:pPr>
      <w:spacing w:after="0" w:line="240" w:lineRule="auto"/>
    </w:pPr>
    <w:rPr>
      <w:rFonts w:ascii="Times New Roman" w:hAnsi="Times New Roman"/>
      <w:sz w:val="24"/>
    </w:rPr>
  </w:style>
  <w:style w:type="paragraph" w:styleId="a5">
    <w:name w:val="Normal (Web)"/>
    <w:basedOn w:val="a"/>
    <w:uiPriority w:val="99"/>
    <w:semiHidden/>
    <w:unhideWhenUsed/>
    <w:rsid w:val="00C039B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6">
    <w:name w:val="List Paragraph"/>
    <w:basedOn w:val="a"/>
    <w:uiPriority w:val="34"/>
    <w:qFormat/>
    <w:rsid w:val="007755C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D5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504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04FBC"/>
    <w:rPr>
      <w:rFonts w:ascii="Times New Roman" w:hAns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04FB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69066A"/>
    <w:pPr>
      <w:spacing w:after="0" w:line="240" w:lineRule="auto"/>
    </w:pPr>
    <w:rPr>
      <w:rFonts w:ascii="Times New Roman" w:hAnsi="Times New Roman"/>
      <w:sz w:val="24"/>
    </w:rPr>
  </w:style>
  <w:style w:type="paragraph" w:styleId="a5">
    <w:name w:val="Normal (Web)"/>
    <w:basedOn w:val="a"/>
    <w:uiPriority w:val="99"/>
    <w:semiHidden/>
    <w:unhideWhenUsed/>
    <w:rsid w:val="00C039B5"/>
    <w:pPr>
      <w:spacing w:before="100" w:beforeAutospacing="1" w:after="100" w:afterAutospacing="1" w:line="240" w:lineRule="auto"/>
    </w:pPr>
    <w:rPr>
      <w:rFonts w:eastAsia="Times New Roman" w:cs="Times New Roman"/>
      <w:szCs w:val="24"/>
      <w:lang w:eastAsia="ru-RU"/>
    </w:rPr>
  </w:style>
  <w:style w:type="paragraph" w:styleId="a6">
    <w:name w:val="List Paragraph"/>
    <w:basedOn w:val="a"/>
    <w:uiPriority w:val="34"/>
    <w:qFormat/>
    <w:rsid w:val="007755C4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D504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D5043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1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45D7F8E-9C51-4C99-8EC2-9395EEC637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730</Words>
  <Characters>4163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dmitriy kuz</dc:creator>
  <cp:lastModifiedBy>Александр</cp:lastModifiedBy>
  <cp:revision>3</cp:revision>
  <dcterms:created xsi:type="dcterms:W3CDTF">2014-05-05T06:03:00Z</dcterms:created>
  <dcterms:modified xsi:type="dcterms:W3CDTF">2014-06-04T10:20:00Z</dcterms:modified>
</cp:coreProperties>
</file>